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D0FC33" w14:textId="253CE07E" w:rsidR="0063266C" w:rsidRDefault="0063266C" w:rsidP="00ED089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1E237972" wp14:editId="137A7350">
            <wp:simplePos x="0" y="0"/>
            <wp:positionH relativeFrom="page">
              <wp:align>left</wp:align>
            </wp:positionH>
            <wp:positionV relativeFrom="paragraph">
              <wp:posOffset>-909320</wp:posOffset>
            </wp:positionV>
            <wp:extent cx="7543800" cy="10687050"/>
            <wp:effectExtent l="0" t="0" r="0" b="0"/>
            <wp:wrapNone/>
            <wp:docPr id="1020550645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550645" name="Imagem 102055064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4C5F33" w14:textId="17BC134B" w:rsidR="0063266C" w:rsidRDefault="0063266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301B863" w14:textId="7728A098" w:rsidR="0063266C" w:rsidRDefault="008539C8" w:rsidP="00ED089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71552" behindDoc="0" locked="0" layoutInCell="1" allowOverlap="1" wp14:anchorId="6CA5E4F2" wp14:editId="335594B0">
            <wp:simplePos x="0" y="0"/>
            <wp:positionH relativeFrom="page">
              <wp:posOffset>542925</wp:posOffset>
            </wp:positionH>
            <wp:positionV relativeFrom="margin">
              <wp:align>center</wp:align>
            </wp:positionV>
            <wp:extent cx="6677025" cy="9620250"/>
            <wp:effectExtent l="0" t="0" r="9525" b="0"/>
            <wp:wrapThrough wrapText="bothSides">
              <wp:wrapPolygon edited="0">
                <wp:start x="0" y="0"/>
                <wp:lineTo x="0" y="21557"/>
                <wp:lineTo x="21569" y="21557"/>
                <wp:lineTo x="21569" y="0"/>
                <wp:lineTo x="0" y="0"/>
              </wp:wrapPolygon>
            </wp:wrapThrough>
            <wp:docPr id="74818593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185935" name="Imagem 74818593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962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DA1B49" w14:textId="56809151" w:rsidR="0063266C" w:rsidRDefault="004D737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73600" behindDoc="0" locked="0" layoutInCell="1" allowOverlap="1" wp14:anchorId="427DDD80" wp14:editId="500D40B2">
            <wp:simplePos x="0" y="0"/>
            <wp:positionH relativeFrom="margin">
              <wp:posOffset>-353695</wp:posOffset>
            </wp:positionH>
            <wp:positionV relativeFrom="page">
              <wp:posOffset>828675</wp:posOffset>
            </wp:positionV>
            <wp:extent cx="6677025" cy="9493250"/>
            <wp:effectExtent l="0" t="0" r="9525" b="0"/>
            <wp:wrapThrough wrapText="bothSides">
              <wp:wrapPolygon edited="0">
                <wp:start x="0" y="0"/>
                <wp:lineTo x="0" y="21542"/>
                <wp:lineTo x="21569" y="21542"/>
                <wp:lineTo x="21569" y="0"/>
                <wp:lineTo x="0" y="0"/>
              </wp:wrapPolygon>
            </wp:wrapThrough>
            <wp:docPr id="74526353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263536" name="Imagem 74526353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949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266C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sdt>
      <w:sdtPr>
        <w:id w:val="195228338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2AE261F" w14:textId="4082B894" w:rsidR="009C4761" w:rsidRDefault="00DB57A4" w:rsidP="0063266C">
          <w:pPr>
            <w:jc w:val="both"/>
            <w:rPr>
              <w:rFonts w:ascii="Times New Roman" w:hAnsi="Times New Roman" w:cs="Times New Roman"/>
              <w:sz w:val="36"/>
              <w:szCs w:val="36"/>
            </w:rPr>
          </w:pPr>
          <w:r w:rsidRPr="00880067">
            <w:rPr>
              <w:rFonts w:ascii="Times New Roman" w:hAnsi="Times New Roman" w:cs="Times New Roman"/>
              <w:sz w:val="36"/>
              <w:szCs w:val="36"/>
            </w:rPr>
            <w:t>SUMÁRIO</w:t>
          </w:r>
        </w:p>
        <w:p w14:paraId="1C3449C5" w14:textId="77777777" w:rsidR="00880067" w:rsidRPr="00880067" w:rsidRDefault="00880067" w:rsidP="00880067">
          <w:pPr>
            <w:rPr>
              <w:lang w:eastAsia="pt-BR"/>
            </w:rPr>
          </w:pPr>
        </w:p>
        <w:p w14:paraId="239732C9" w14:textId="170AA7B5" w:rsidR="00CB72F3" w:rsidRDefault="009C4761">
          <w:pPr>
            <w:pStyle w:val="Sumrio1"/>
            <w:tabs>
              <w:tab w:val="right" w:leader="dot" w:pos="9346"/>
            </w:tabs>
            <w:rPr>
              <w:rFonts w:eastAsiaTheme="minorEastAsia"/>
              <w:noProof/>
              <w:lang w:eastAsia="pt-B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2041997" w:history="1">
            <w:r w:rsidR="00CB72F3" w:rsidRPr="00CE3951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APRESENTAÇÃO</w:t>
            </w:r>
            <w:r w:rsidR="00CB72F3">
              <w:rPr>
                <w:noProof/>
                <w:webHidden/>
              </w:rPr>
              <w:tab/>
            </w:r>
            <w:r w:rsidR="00CB72F3">
              <w:rPr>
                <w:noProof/>
                <w:webHidden/>
              </w:rPr>
              <w:fldChar w:fldCharType="begin"/>
            </w:r>
            <w:r w:rsidR="00CB72F3">
              <w:rPr>
                <w:noProof/>
                <w:webHidden/>
              </w:rPr>
              <w:instrText xml:space="preserve"> PAGEREF _Toc142041997 \h </w:instrText>
            </w:r>
            <w:r w:rsidR="00CB72F3">
              <w:rPr>
                <w:noProof/>
                <w:webHidden/>
              </w:rPr>
            </w:r>
            <w:r w:rsidR="00CB72F3">
              <w:rPr>
                <w:noProof/>
                <w:webHidden/>
              </w:rPr>
              <w:fldChar w:fldCharType="separate"/>
            </w:r>
            <w:r w:rsidR="00767E71">
              <w:rPr>
                <w:noProof/>
                <w:webHidden/>
              </w:rPr>
              <w:t>5</w:t>
            </w:r>
            <w:r w:rsidR="00CB72F3">
              <w:rPr>
                <w:noProof/>
                <w:webHidden/>
              </w:rPr>
              <w:fldChar w:fldCharType="end"/>
            </w:r>
          </w:hyperlink>
        </w:p>
        <w:p w14:paraId="7A840E53" w14:textId="33CFF8EE" w:rsidR="00CB72F3" w:rsidRDefault="00000000">
          <w:pPr>
            <w:pStyle w:val="Sumrio2"/>
            <w:tabs>
              <w:tab w:val="right" w:leader="dot" w:pos="9346"/>
            </w:tabs>
            <w:rPr>
              <w:rFonts w:eastAsiaTheme="minorEastAsia"/>
              <w:noProof/>
              <w:lang w:eastAsia="pt-BR"/>
            </w:rPr>
          </w:pPr>
          <w:hyperlink w:anchor="_Toc142041998" w:history="1">
            <w:r w:rsidR="00CB72F3" w:rsidRPr="00CE3951">
              <w:rPr>
                <w:rStyle w:val="Hyperlink"/>
                <w:rFonts w:ascii="Times New Roman" w:hAnsi="Times New Roman" w:cs="Times New Roman"/>
                <w:noProof/>
              </w:rPr>
              <w:t>AUTORIDADE DE MONITORAMENTO DA LEI DE ACESSO À INFORMAÇÃO - AMLAI</w:t>
            </w:r>
            <w:r w:rsidR="00CB72F3">
              <w:rPr>
                <w:noProof/>
                <w:webHidden/>
              </w:rPr>
              <w:tab/>
            </w:r>
            <w:r w:rsidR="00CB72F3">
              <w:rPr>
                <w:noProof/>
                <w:webHidden/>
              </w:rPr>
              <w:fldChar w:fldCharType="begin"/>
            </w:r>
            <w:r w:rsidR="00CB72F3">
              <w:rPr>
                <w:noProof/>
                <w:webHidden/>
              </w:rPr>
              <w:instrText xml:space="preserve"> PAGEREF _Toc142041998 \h </w:instrText>
            </w:r>
            <w:r w:rsidR="00CB72F3">
              <w:rPr>
                <w:noProof/>
                <w:webHidden/>
              </w:rPr>
            </w:r>
            <w:r w:rsidR="00CB72F3">
              <w:rPr>
                <w:noProof/>
                <w:webHidden/>
              </w:rPr>
              <w:fldChar w:fldCharType="separate"/>
            </w:r>
            <w:r w:rsidR="00767E71">
              <w:rPr>
                <w:noProof/>
                <w:webHidden/>
              </w:rPr>
              <w:t>5</w:t>
            </w:r>
            <w:r w:rsidR="00CB72F3">
              <w:rPr>
                <w:noProof/>
                <w:webHidden/>
              </w:rPr>
              <w:fldChar w:fldCharType="end"/>
            </w:r>
          </w:hyperlink>
        </w:p>
        <w:p w14:paraId="37268708" w14:textId="6C95CB77" w:rsidR="00CB72F3" w:rsidRDefault="00000000">
          <w:pPr>
            <w:pStyle w:val="Sumrio1"/>
            <w:tabs>
              <w:tab w:val="left" w:pos="440"/>
              <w:tab w:val="right" w:leader="dot" w:pos="9346"/>
            </w:tabs>
            <w:rPr>
              <w:rFonts w:eastAsiaTheme="minorEastAsia"/>
              <w:noProof/>
              <w:lang w:eastAsia="pt-BR"/>
            </w:rPr>
          </w:pPr>
          <w:hyperlink w:anchor="_Toc142041999" w:history="1">
            <w:r w:rsidR="00CB72F3" w:rsidRPr="00CE3951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1.</w:t>
            </w:r>
            <w:r w:rsidR="00CB72F3">
              <w:rPr>
                <w:rFonts w:eastAsiaTheme="minorEastAsia"/>
                <w:noProof/>
                <w:lang w:eastAsia="pt-BR"/>
              </w:rPr>
              <w:tab/>
            </w:r>
            <w:r w:rsidR="00CB72F3" w:rsidRPr="00CE3951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TRANSPARÊNCIA E ACESSO A INFORMAÇÃO</w:t>
            </w:r>
            <w:r w:rsidR="00CB72F3">
              <w:rPr>
                <w:noProof/>
                <w:webHidden/>
              </w:rPr>
              <w:tab/>
            </w:r>
            <w:r w:rsidR="00CB72F3">
              <w:rPr>
                <w:noProof/>
                <w:webHidden/>
              </w:rPr>
              <w:fldChar w:fldCharType="begin"/>
            </w:r>
            <w:r w:rsidR="00CB72F3">
              <w:rPr>
                <w:noProof/>
                <w:webHidden/>
              </w:rPr>
              <w:instrText xml:space="preserve"> PAGEREF _Toc142041999 \h </w:instrText>
            </w:r>
            <w:r w:rsidR="00CB72F3">
              <w:rPr>
                <w:noProof/>
                <w:webHidden/>
              </w:rPr>
            </w:r>
            <w:r w:rsidR="00CB72F3">
              <w:rPr>
                <w:noProof/>
                <w:webHidden/>
              </w:rPr>
              <w:fldChar w:fldCharType="separate"/>
            </w:r>
            <w:r w:rsidR="00767E71">
              <w:rPr>
                <w:noProof/>
                <w:webHidden/>
              </w:rPr>
              <w:t>6</w:t>
            </w:r>
            <w:r w:rsidR="00CB72F3">
              <w:rPr>
                <w:noProof/>
                <w:webHidden/>
              </w:rPr>
              <w:fldChar w:fldCharType="end"/>
            </w:r>
          </w:hyperlink>
        </w:p>
        <w:p w14:paraId="5C170191" w14:textId="54F1A8F0" w:rsidR="00CB72F3" w:rsidRDefault="00000000">
          <w:pPr>
            <w:pStyle w:val="Sumrio2"/>
            <w:tabs>
              <w:tab w:val="right" w:leader="dot" w:pos="9346"/>
            </w:tabs>
            <w:rPr>
              <w:rFonts w:eastAsiaTheme="minorEastAsia"/>
              <w:noProof/>
              <w:lang w:eastAsia="pt-BR"/>
            </w:rPr>
          </w:pPr>
          <w:hyperlink w:anchor="_Toc142042000" w:history="1">
            <w:r w:rsidR="00CB72F3" w:rsidRPr="00CE3951">
              <w:rPr>
                <w:rStyle w:val="Hyperlink"/>
                <w:rFonts w:ascii="Times New Roman" w:hAnsi="Times New Roman" w:cs="Times New Roman"/>
                <w:noProof/>
              </w:rPr>
              <w:t>INFORMAÇÕES CLASSIFICADAS E DESCLASSIFICADAS</w:t>
            </w:r>
            <w:r w:rsidR="00CB72F3">
              <w:rPr>
                <w:noProof/>
                <w:webHidden/>
              </w:rPr>
              <w:tab/>
            </w:r>
            <w:r w:rsidR="00CB72F3">
              <w:rPr>
                <w:noProof/>
                <w:webHidden/>
              </w:rPr>
              <w:fldChar w:fldCharType="begin"/>
            </w:r>
            <w:r w:rsidR="00CB72F3">
              <w:rPr>
                <w:noProof/>
                <w:webHidden/>
              </w:rPr>
              <w:instrText xml:space="preserve"> PAGEREF _Toc142042000 \h </w:instrText>
            </w:r>
            <w:r w:rsidR="00CB72F3">
              <w:rPr>
                <w:noProof/>
                <w:webHidden/>
              </w:rPr>
            </w:r>
            <w:r w:rsidR="00CB72F3">
              <w:rPr>
                <w:noProof/>
                <w:webHidden/>
              </w:rPr>
              <w:fldChar w:fldCharType="separate"/>
            </w:r>
            <w:r w:rsidR="00767E71">
              <w:rPr>
                <w:noProof/>
                <w:webHidden/>
              </w:rPr>
              <w:t>7</w:t>
            </w:r>
            <w:r w:rsidR="00CB72F3">
              <w:rPr>
                <w:noProof/>
                <w:webHidden/>
              </w:rPr>
              <w:fldChar w:fldCharType="end"/>
            </w:r>
          </w:hyperlink>
        </w:p>
        <w:p w14:paraId="79A3F256" w14:textId="2DEDCF35" w:rsidR="00CB72F3" w:rsidRDefault="00000000">
          <w:pPr>
            <w:pStyle w:val="Sumrio2"/>
            <w:tabs>
              <w:tab w:val="right" w:leader="dot" w:pos="9346"/>
            </w:tabs>
            <w:rPr>
              <w:rFonts w:eastAsiaTheme="minorEastAsia"/>
              <w:noProof/>
              <w:lang w:eastAsia="pt-BR"/>
            </w:rPr>
          </w:pPr>
          <w:hyperlink w:anchor="_Toc142042001" w:history="1">
            <w:r w:rsidR="00CB72F3" w:rsidRPr="00CE3951">
              <w:rPr>
                <w:rStyle w:val="Hyperlink"/>
                <w:rFonts w:ascii="Times New Roman" w:hAnsi="Times New Roman" w:cs="Times New Roman"/>
                <w:noProof/>
              </w:rPr>
              <w:t>OUVIDORIA</w:t>
            </w:r>
            <w:r w:rsidR="00CB72F3">
              <w:rPr>
                <w:noProof/>
                <w:webHidden/>
              </w:rPr>
              <w:tab/>
            </w:r>
            <w:r w:rsidR="00CB72F3">
              <w:rPr>
                <w:noProof/>
                <w:webHidden/>
              </w:rPr>
              <w:fldChar w:fldCharType="begin"/>
            </w:r>
            <w:r w:rsidR="00CB72F3">
              <w:rPr>
                <w:noProof/>
                <w:webHidden/>
              </w:rPr>
              <w:instrText xml:space="preserve"> PAGEREF _Toc142042001 \h </w:instrText>
            </w:r>
            <w:r w:rsidR="00CB72F3">
              <w:rPr>
                <w:noProof/>
                <w:webHidden/>
              </w:rPr>
            </w:r>
            <w:r w:rsidR="00CB72F3">
              <w:rPr>
                <w:noProof/>
                <w:webHidden/>
              </w:rPr>
              <w:fldChar w:fldCharType="separate"/>
            </w:r>
            <w:r w:rsidR="00767E71">
              <w:rPr>
                <w:noProof/>
                <w:webHidden/>
              </w:rPr>
              <w:t>8</w:t>
            </w:r>
            <w:r w:rsidR="00CB72F3">
              <w:rPr>
                <w:noProof/>
                <w:webHidden/>
              </w:rPr>
              <w:fldChar w:fldCharType="end"/>
            </w:r>
          </w:hyperlink>
        </w:p>
        <w:p w14:paraId="2194C534" w14:textId="1853A706" w:rsidR="00CB72F3" w:rsidRDefault="00000000">
          <w:pPr>
            <w:pStyle w:val="Sumrio2"/>
            <w:tabs>
              <w:tab w:val="right" w:leader="dot" w:pos="9346"/>
            </w:tabs>
            <w:rPr>
              <w:rFonts w:eastAsiaTheme="minorEastAsia"/>
              <w:noProof/>
              <w:lang w:eastAsia="pt-BR"/>
            </w:rPr>
          </w:pPr>
          <w:hyperlink w:anchor="_Toc142042002" w:history="1">
            <w:r w:rsidR="00CB72F3" w:rsidRPr="00CE3951">
              <w:rPr>
                <w:rStyle w:val="Hyperlink"/>
                <w:rFonts w:ascii="Times New Roman" w:hAnsi="Times New Roman" w:cs="Times New Roman"/>
                <w:noProof/>
              </w:rPr>
              <w:t>DADOS ABERTOS</w:t>
            </w:r>
            <w:r w:rsidR="00CB72F3">
              <w:rPr>
                <w:noProof/>
                <w:webHidden/>
              </w:rPr>
              <w:tab/>
            </w:r>
            <w:r w:rsidR="00CB72F3">
              <w:rPr>
                <w:noProof/>
                <w:webHidden/>
              </w:rPr>
              <w:fldChar w:fldCharType="begin"/>
            </w:r>
            <w:r w:rsidR="00CB72F3">
              <w:rPr>
                <w:noProof/>
                <w:webHidden/>
              </w:rPr>
              <w:instrText xml:space="preserve"> PAGEREF _Toc142042002 \h </w:instrText>
            </w:r>
            <w:r w:rsidR="00CB72F3">
              <w:rPr>
                <w:noProof/>
                <w:webHidden/>
              </w:rPr>
            </w:r>
            <w:r w:rsidR="00CB72F3">
              <w:rPr>
                <w:noProof/>
                <w:webHidden/>
              </w:rPr>
              <w:fldChar w:fldCharType="separate"/>
            </w:r>
            <w:r w:rsidR="00767E71">
              <w:rPr>
                <w:noProof/>
                <w:webHidden/>
              </w:rPr>
              <w:t>9</w:t>
            </w:r>
            <w:r w:rsidR="00CB72F3">
              <w:rPr>
                <w:noProof/>
                <w:webHidden/>
              </w:rPr>
              <w:fldChar w:fldCharType="end"/>
            </w:r>
          </w:hyperlink>
        </w:p>
        <w:p w14:paraId="635E2E63" w14:textId="6D4C1E95" w:rsidR="00CB72F3" w:rsidRDefault="00000000">
          <w:pPr>
            <w:pStyle w:val="Sumrio2"/>
            <w:tabs>
              <w:tab w:val="right" w:leader="dot" w:pos="9346"/>
            </w:tabs>
            <w:rPr>
              <w:rFonts w:eastAsiaTheme="minorEastAsia"/>
              <w:noProof/>
              <w:lang w:eastAsia="pt-BR"/>
            </w:rPr>
          </w:pPr>
          <w:hyperlink w:anchor="_Toc142042003" w:history="1">
            <w:r w:rsidR="00CB72F3" w:rsidRPr="00CE3951">
              <w:rPr>
                <w:rStyle w:val="Hyperlink"/>
                <w:rFonts w:ascii="Times New Roman" w:hAnsi="Times New Roman" w:cs="Times New Roman"/>
                <w:noProof/>
              </w:rPr>
              <w:t>INFORMAÇÕES DE INTERESSE GERAL</w:t>
            </w:r>
            <w:r w:rsidR="00CB72F3">
              <w:rPr>
                <w:noProof/>
                <w:webHidden/>
              </w:rPr>
              <w:tab/>
            </w:r>
            <w:r w:rsidR="00CB72F3">
              <w:rPr>
                <w:noProof/>
                <w:webHidden/>
              </w:rPr>
              <w:fldChar w:fldCharType="begin"/>
            </w:r>
            <w:r w:rsidR="00CB72F3">
              <w:rPr>
                <w:noProof/>
                <w:webHidden/>
              </w:rPr>
              <w:instrText xml:space="preserve"> PAGEREF _Toc142042003 \h </w:instrText>
            </w:r>
            <w:r w:rsidR="00CB72F3">
              <w:rPr>
                <w:noProof/>
                <w:webHidden/>
              </w:rPr>
            </w:r>
            <w:r w:rsidR="00CB72F3">
              <w:rPr>
                <w:noProof/>
                <w:webHidden/>
              </w:rPr>
              <w:fldChar w:fldCharType="separate"/>
            </w:r>
            <w:r w:rsidR="00767E71">
              <w:rPr>
                <w:noProof/>
                <w:webHidden/>
              </w:rPr>
              <w:t>10</w:t>
            </w:r>
            <w:r w:rsidR="00CB72F3">
              <w:rPr>
                <w:noProof/>
                <w:webHidden/>
              </w:rPr>
              <w:fldChar w:fldCharType="end"/>
            </w:r>
          </w:hyperlink>
        </w:p>
        <w:p w14:paraId="2F266548" w14:textId="18931499" w:rsidR="00CB72F3" w:rsidRDefault="00000000">
          <w:pPr>
            <w:pStyle w:val="Sumrio1"/>
            <w:tabs>
              <w:tab w:val="left" w:pos="440"/>
              <w:tab w:val="right" w:leader="dot" w:pos="9346"/>
            </w:tabs>
            <w:rPr>
              <w:rFonts w:eastAsiaTheme="minorEastAsia"/>
              <w:noProof/>
              <w:lang w:eastAsia="pt-BR"/>
            </w:rPr>
          </w:pPr>
          <w:hyperlink w:anchor="_Toc142042004" w:history="1">
            <w:r w:rsidR="00CB72F3" w:rsidRPr="00CE3951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2.</w:t>
            </w:r>
            <w:r w:rsidR="00CB72F3">
              <w:rPr>
                <w:rFonts w:eastAsiaTheme="minorEastAsia"/>
                <w:noProof/>
                <w:lang w:eastAsia="pt-BR"/>
              </w:rPr>
              <w:tab/>
            </w:r>
            <w:r w:rsidR="00CB72F3" w:rsidRPr="00CE3951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TRANSPARÊNCIA PASSIVA</w:t>
            </w:r>
            <w:r w:rsidR="00CB72F3">
              <w:rPr>
                <w:noProof/>
                <w:webHidden/>
              </w:rPr>
              <w:tab/>
            </w:r>
            <w:r w:rsidR="00CB72F3">
              <w:rPr>
                <w:noProof/>
                <w:webHidden/>
              </w:rPr>
              <w:fldChar w:fldCharType="begin"/>
            </w:r>
            <w:r w:rsidR="00CB72F3">
              <w:rPr>
                <w:noProof/>
                <w:webHidden/>
              </w:rPr>
              <w:instrText xml:space="preserve"> PAGEREF _Toc142042004 \h </w:instrText>
            </w:r>
            <w:r w:rsidR="00CB72F3">
              <w:rPr>
                <w:noProof/>
                <w:webHidden/>
              </w:rPr>
            </w:r>
            <w:r w:rsidR="00CB72F3">
              <w:rPr>
                <w:noProof/>
                <w:webHidden/>
              </w:rPr>
              <w:fldChar w:fldCharType="separate"/>
            </w:r>
            <w:r w:rsidR="00767E71">
              <w:rPr>
                <w:noProof/>
                <w:webHidden/>
              </w:rPr>
              <w:t>12</w:t>
            </w:r>
            <w:r w:rsidR="00CB72F3">
              <w:rPr>
                <w:noProof/>
                <w:webHidden/>
              </w:rPr>
              <w:fldChar w:fldCharType="end"/>
            </w:r>
          </w:hyperlink>
        </w:p>
        <w:p w14:paraId="6F084269" w14:textId="11D137D6" w:rsidR="00CB72F3" w:rsidRDefault="00000000">
          <w:pPr>
            <w:pStyle w:val="Sumrio2"/>
            <w:tabs>
              <w:tab w:val="right" w:leader="dot" w:pos="9346"/>
            </w:tabs>
            <w:rPr>
              <w:rFonts w:eastAsiaTheme="minorEastAsia"/>
              <w:noProof/>
              <w:lang w:eastAsia="pt-BR"/>
            </w:rPr>
          </w:pPr>
          <w:hyperlink w:anchor="_Toc142042005" w:history="1">
            <w:r w:rsidR="00CB72F3" w:rsidRPr="00CE3951">
              <w:rPr>
                <w:rStyle w:val="Hyperlink"/>
                <w:rFonts w:ascii="Times New Roman" w:hAnsi="Times New Roman" w:cs="Times New Roman"/>
                <w:noProof/>
              </w:rPr>
              <w:t>SERVIÇO DE INFORMAÇÃO AO CIDADÃO – SIC UFBA</w:t>
            </w:r>
            <w:r w:rsidR="00CB72F3">
              <w:rPr>
                <w:noProof/>
                <w:webHidden/>
              </w:rPr>
              <w:tab/>
            </w:r>
            <w:r w:rsidR="00CB72F3">
              <w:rPr>
                <w:noProof/>
                <w:webHidden/>
              </w:rPr>
              <w:fldChar w:fldCharType="begin"/>
            </w:r>
            <w:r w:rsidR="00CB72F3">
              <w:rPr>
                <w:noProof/>
                <w:webHidden/>
              </w:rPr>
              <w:instrText xml:space="preserve"> PAGEREF _Toc142042005 \h </w:instrText>
            </w:r>
            <w:r w:rsidR="00CB72F3">
              <w:rPr>
                <w:noProof/>
                <w:webHidden/>
              </w:rPr>
            </w:r>
            <w:r w:rsidR="00CB72F3">
              <w:rPr>
                <w:noProof/>
                <w:webHidden/>
              </w:rPr>
              <w:fldChar w:fldCharType="separate"/>
            </w:r>
            <w:r w:rsidR="00767E71">
              <w:rPr>
                <w:noProof/>
                <w:webHidden/>
              </w:rPr>
              <w:t>12</w:t>
            </w:r>
            <w:r w:rsidR="00CB72F3">
              <w:rPr>
                <w:noProof/>
                <w:webHidden/>
              </w:rPr>
              <w:fldChar w:fldCharType="end"/>
            </w:r>
          </w:hyperlink>
        </w:p>
        <w:p w14:paraId="2AE8AC62" w14:textId="1AA9DF33" w:rsidR="00CB72F3" w:rsidRDefault="00000000">
          <w:pPr>
            <w:pStyle w:val="Sumrio1"/>
            <w:tabs>
              <w:tab w:val="left" w:pos="440"/>
              <w:tab w:val="right" w:leader="dot" w:pos="9346"/>
            </w:tabs>
            <w:rPr>
              <w:rFonts w:eastAsiaTheme="minorEastAsia"/>
              <w:noProof/>
              <w:lang w:eastAsia="pt-BR"/>
            </w:rPr>
          </w:pPr>
          <w:hyperlink w:anchor="_Toc142042006" w:history="1">
            <w:r w:rsidR="00CB72F3" w:rsidRPr="00CE3951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3.</w:t>
            </w:r>
            <w:r w:rsidR="00CB72F3">
              <w:rPr>
                <w:rFonts w:eastAsiaTheme="minorEastAsia"/>
                <w:noProof/>
                <w:lang w:eastAsia="pt-BR"/>
              </w:rPr>
              <w:tab/>
            </w:r>
            <w:r w:rsidR="00CB72F3" w:rsidRPr="00CE3951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MONITORAMENTO E RECOMENDAÇÕES</w:t>
            </w:r>
            <w:r w:rsidR="00CB72F3">
              <w:rPr>
                <w:noProof/>
                <w:webHidden/>
              </w:rPr>
              <w:tab/>
            </w:r>
            <w:r w:rsidR="00CB72F3">
              <w:rPr>
                <w:noProof/>
                <w:webHidden/>
              </w:rPr>
              <w:fldChar w:fldCharType="begin"/>
            </w:r>
            <w:r w:rsidR="00CB72F3">
              <w:rPr>
                <w:noProof/>
                <w:webHidden/>
              </w:rPr>
              <w:instrText xml:space="preserve"> PAGEREF _Toc142042006 \h </w:instrText>
            </w:r>
            <w:r w:rsidR="00CB72F3">
              <w:rPr>
                <w:noProof/>
                <w:webHidden/>
              </w:rPr>
            </w:r>
            <w:r w:rsidR="00CB72F3">
              <w:rPr>
                <w:noProof/>
                <w:webHidden/>
              </w:rPr>
              <w:fldChar w:fldCharType="separate"/>
            </w:r>
            <w:r w:rsidR="00767E71">
              <w:rPr>
                <w:noProof/>
                <w:webHidden/>
              </w:rPr>
              <w:t>14</w:t>
            </w:r>
            <w:r w:rsidR="00CB72F3">
              <w:rPr>
                <w:noProof/>
                <w:webHidden/>
              </w:rPr>
              <w:fldChar w:fldCharType="end"/>
            </w:r>
          </w:hyperlink>
        </w:p>
        <w:p w14:paraId="3B29F75B" w14:textId="340D7E4C" w:rsidR="00CB72F3" w:rsidRDefault="00000000">
          <w:pPr>
            <w:pStyle w:val="Sumrio1"/>
            <w:tabs>
              <w:tab w:val="right" w:leader="dot" w:pos="9346"/>
            </w:tabs>
            <w:rPr>
              <w:rFonts w:eastAsiaTheme="minorEastAsia"/>
              <w:noProof/>
              <w:lang w:eastAsia="pt-BR"/>
            </w:rPr>
          </w:pPr>
          <w:hyperlink w:anchor="_Toc142042007" w:history="1">
            <w:r w:rsidR="00CB72F3" w:rsidRPr="00CE3951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4.  CONSIDERAÇÕES FINAIS</w:t>
            </w:r>
            <w:r w:rsidR="00CB72F3">
              <w:rPr>
                <w:noProof/>
                <w:webHidden/>
              </w:rPr>
              <w:tab/>
            </w:r>
            <w:r w:rsidR="00CB72F3">
              <w:rPr>
                <w:noProof/>
                <w:webHidden/>
              </w:rPr>
              <w:fldChar w:fldCharType="begin"/>
            </w:r>
            <w:r w:rsidR="00CB72F3">
              <w:rPr>
                <w:noProof/>
                <w:webHidden/>
              </w:rPr>
              <w:instrText xml:space="preserve"> PAGEREF _Toc142042007 \h </w:instrText>
            </w:r>
            <w:r w:rsidR="00CB72F3">
              <w:rPr>
                <w:noProof/>
                <w:webHidden/>
              </w:rPr>
            </w:r>
            <w:r w:rsidR="00CB72F3">
              <w:rPr>
                <w:noProof/>
                <w:webHidden/>
              </w:rPr>
              <w:fldChar w:fldCharType="separate"/>
            </w:r>
            <w:r w:rsidR="00767E71">
              <w:rPr>
                <w:noProof/>
                <w:webHidden/>
              </w:rPr>
              <w:t>16</w:t>
            </w:r>
            <w:r w:rsidR="00CB72F3">
              <w:rPr>
                <w:noProof/>
                <w:webHidden/>
              </w:rPr>
              <w:fldChar w:fldCharType="end"/>
            </w:r>
          </w:hyperlink>
        </w:p>
        <w:p w14:paraId="3DF939FF" w14:textId="54032A09" w:rsidR="009C4761" w:rsidRDefault="009C4761">
          <w:r>
            <w:rPr>
              <w:b/>
              <w:bCs/>
            </w:rPr>
            <w:fldChar w:fldCharType="end"/>
          </w:r>
        </w:p>
      </w:sdtContent>
    </w:sdt>
    <w:p w14:paraId="7122E9C9" w14:textId="7E336A7D" w:rsidR="00291BAA" w:rsidRDefault="00291BAA" w:rsidP="00ED089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36FB9F4" w14:textId="76DBBBB6" w:rsidR="00291BAA" w:rsidRDefault="00291BAA" w:rsidP="00ED089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03DC23F" w14:textId="62C82121" w:rsidR="00291BAA" w:rsidRDefault="007110C5" w:rsidP="00ED089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1" layoutInCell="1" allowOverlap="1" wp14:anchorId="494B2A87" wp14:editId="69B9358E">
            <wp:simplePos x="0" y="0"/>
            <wp:positionH relativeFrom="column">
              <wp:posOffset>2456815</wp:posOffset>
            </wp:positionH>
            <wp:positionV relativeFrom="paragraph">
              <wp:posOffset>265430</wp:posOffset>
            </wp:positionV>
            <wp:extent cx="4291200" cy="5126400"/>
            <wp:effectExtent l="0" t="0" r="0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200" cy="512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51C759" w14:textId="4E6A6597" w:rsidR="00291BAA" w:rsidRDefault="00291BAA" w:rsidP="00ED089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85980B8" w14:textId="77777777" w:rsidR="00291BAA" w:rsidRDefault="00291BAA" w:rsidP="00ED089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CABCF29" w14:textId="77777777" w:rsidR="00291BAA" w:rsidRDefault="00291BAA" w:rsidP="00ED089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6373A34" w14:textId="77777777" w:rsidR="00291BAA" w:rsidRDefault="00291BAA" w:rsidP="00ED089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FC09C5B" w14:textId="5C2C8947" w:rsidR="00291BAA" w:rsidRDefault="00291BAA" w:rsidP="00ED089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D325EBD" w14:textId="77777777" w:rsidR="009C4761" w:rsidRDefault="009C4761" w:rsidP="00ED089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6B3A60A" w14:textId="77777777" w:rsidR="009C4761" w:rsidRDefault="009C4761" w:rsidP="00ED089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0ED5AAE" w14:textId="77777777" w:rsidR="009C4761" w:rsidRDefault="009C4761" w:rsidP="00ED089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6CC2816" w14:textId="77777777" w:rsidR="009C4761" w:rsidRDefault="009C4761" w:rsidP="00ED089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4EBCE84" w14:textId="20BB9A4E" w:rsidR="009C4761" w:rsidRDefault="009C4761" w:rsidP="00ED089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2A5886D" w14:textId="4D097A2B" w:rsidR="009C4761" w:rsidRDefault="009C4761" w:rsidP="00ED089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084B746" w14:textId="20E7CAAF" w:rsidR="009C4761" w:rsidRDefault="009C4761" w:rsidP="00ED089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A0F3105" w14:textId="476462F9" w:rsidR="009C4761" w:rsidRDefault="009C4761" w:rsidP="00ED089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008F0D9" w14:textId="77777777" w:rsidR="009C4761" w:rsidRDefault="009C4761" w:rsidP="00ED089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C626A4B" w14:textId="1694A587" w:rsidR="00666246" w:rsidRPr="00EB28F7" w:rsidRDefault="00ED089A" w:rsidP="009C4761">
      <w:pPr>
        <w:pStyle w:val="Ttulo1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0" w:name="_Toc142041997"/>
      <w:r w:rsidRPr="00EB28F7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APRESENTAÇÃO</w:t>
      </w:r>
      <w:bookmarkEnd w:id="0"/>
    </w:p>
    <w:p w14:paraId="17E7C8B9" w14:textId="77777777" w:rsidR="00880067" w:rsidRDefault="00880067" w:rsidP="00ED089A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5E196B36" w14:textId="0E03036B" w:rsidR="00CE453C" w:rsidRDefault="00AE62A7" w:rsidP="00ED089A">
      <w:pPr>
        <w:jc w:val="both"/>
        <w:rPr>
          <w:rFonts w:ascii="Times New Roman" w:hAnsi="Times New Roman" w:cs="Times New Roman"/>
          <w:sz w:val="24"/>
          <w:szCs w:val="24"/>
        </w:rPr>
      </w:pPr>
      <w:r w:rsidRPr="00AF41DB">
        <w:rPr>
          <w:rFonts w:ascii="Times New Roman" w:hAnsi="Times New Roman" w:cs="Times New Roman"/>
          <w:sz w:val="24"/>
          <w:szCs w:val="24"/>
        </w:rPr>
        <w:t>A transparência aos usuários é uma garantia fundamental, prevista na Consti</w:t>
      </w:r>
      <w:r w:rsidR="007A1582" w:rsidRPr="00AF41DB">
        <w:rPr>
          <w:rFonts w:ascii="Times New Roman" w:hAnsi="Times New Roman" w:cs="Times New Roman"/>
          <w:sz w:val="24"/>
          <w:szCs w:val="24"/>
        </w:rPr>
        <w:t>tuição de 1988 (</w:t>
      </w:r>
      <w:r w:rsidR="00EA0FBE">
        <w:rPr>
          <w:rFonts w:ascii="Times New Roman" w:hAnsi="Times New Roman" w:cs="Times New Roman"/>
          <w:sz w:val="24"/>
          <w:szCs w:val="24"/>
        </w:rPr>
        <w:t>A</w:t>
      </w:r>
      <w:r w:rsidR="007A1582" w:rsidRPr="00AF41DB">
        <w:rPr>
          <w:rFonts w:ascii="Times New Roman" w:hAnsi="Times New Roman" w:cs="Times New Roman"/>
          <w:sz w:val="24"/>
          <w:szCs w:val="24"/>
        </w:rPr>
        <w:t>rt. 5°, XIV), além, especialmente, de ser um meio</w:t>
      </w:r>
      <w:r w:rsidRPr="00AF41DB">
        <w:rPr>
          <w:rFonts w:ascii="Times New Roman" w:hAnsi="Times New Roman" w:cs="Times New Roman"/>
          <w:sz w:val="24"/>
          <w:szCs w:val="24"/>
        </w:rPr>
        <w:t xml:space="preserve"> para participação e fiscalização das ações públicas pela comunidade. Com o</w:t>
      </w:r>
      <w:r w:rsidR="00ED089A" w:rsidRPr="00AF41DB">
        <w:rPr>
          <w:rFonts w:ascii="Times New Roman" w:hAnsi="Times New Roman" w:cs="Times New Roman"/>
          <w:sz w:val="24"/>
          <w:szCs w:val="24"/>
        </w:rPr>
        <w:t xml:space="preserve"> objetivo</w:t>
      </w:r>
      <w:r w:rsidRPr="00AF41DB">
        <w:rPr>
          <w:rFonts w:ascii="Times New Roman" w:hAnsi="Times New Roman" w:cs="Times New Roman"/>
          <w:sz w:val="24"/>
          <w:szCs w:val="24"/>
        </w:rPr>
        <w:t xml:space="preserve"> de ser um instrumento do direito de acesso à informação, este relatório busca</w:t>
      </w:r>
      <w:r w:rsidR="00ED089A" w:rsidRPr="00AF41DB">
        <w:rPr>
          <w:rFonts w:ascii="Times New Roman" w:hAnsi="Times New Roman" w:cs="Times New Roman"/>
          <w:sz w:val="24"/>
          <w:szCs w:val="24"/>
        </w:rPr>
        <w:t xml:space="preserve"> demonstrar como </w:t>
      </w:r>
      <w:r w:rsidR="00EA0FBE">
        <w:rPr>
          <w:rFonts w:ascii="Times New Roman" w:hAnsi="Times New Roman" w:cs="Times New Roman"/>
          <w:sz w:val="24"/>
          <w:szCs w:val="24"/>
        </w:rPr>
        <w:t>vê</w:t>
      </w:r>
      <w:r w:rsidR="00ED089A" w:rsidRPr="00AF41DB">
        <w:rPr>
          <w:rFonts w:ascii="Times New Roman" w:hAnsi="Times New Roman" w:cs="Times New Roman"/>
          <w:sz w:val="24"/>
          <w:szCs w:val="24"/>
        </w:rPr>
        <w:t xml:space="preserve">m sendo </w:t>
      </w:r>
      <w:r w:rsidR="00C4464F" w:rsidRPr="00AF41DB">
        <w:rPr>
          <w:rFonts w:ascii="Times New Roman" w:hAnsi="Times New Roman" w:cs="Times New Roman"/>
          <w:sz w:val="24"/>
          <w:szCs w:val="24"/>
        </w:rPr>
        <w:t>realizadas</w:t>
      </w:r>
      <w:r w:rsidRPr="00AF41DB">
        <w:rPr>
          <w:rFonts w:ascii="Times New Roman" w:hAnsi="Times New Roman" w:cs="Times New Roman"/>
          <w:sz w:val="24"/>
          <w:szCs w:val="24"/>
        </w:rPr>
        <w:t xml:space="preserve"> as práticas</w:t>
      </w:r>
      <w:r w:rsidR="00ED089A" w:rsidRPr="00AF41DB">
        <w:rPr>
          <w:rFonts w:ascii="Times New Roman" w:hAnsi="Times New Roman" w:cs="Times New Roman"/>
          <w:sz w:val="24"/>
          <w:szCs w:val="24"/>
        </w:rPr>
        <w:t xml:space="preserve"> </w:t>
      </w:r>
      <w:r w:rsidR="00FC6754" w:rsidRPr="00AF41DB">
        <w:rPr>
          <w:rFonts w:ascii="Times New Roman" w:hAnsi="Times New Roman" w:cs="Times New Roman"/>
          <w:sz w:val="24"/>
          <w:szCs w:val="24"/>
        </w:rPr>
        <w:t xml:space="preserve">da Lei de Acesso à Informação </w:t>
      </w:r>
      <w:r w:rsidR="00C4464F" w:rsidRPr="00AF41DB">
        <w:rPr>
          <w:rFonts w:ascii="Times New Roman" w:hAnsi="Times New Roman" w:cs="Times New Roman"/>
          <w:sz w:val="24"/>
          <w:szCs w:val="24"/>
        </w:rPr>
        <w:t>e da</w:t>
      </w:r>
      <w:r w:rsidR="00ED089A" w:rsidRPr="00AF41DB">
        <w:rPr>
          <w:rFonts w:ascii="Times New Roman" w:hAnsi="Times New Roman" w:cs="Times New Roman"/>
          <w:sz w:val="24"/>
          <w:szCs w:val="24"/>
        </w:rPr>
        <w:t xml:space="preserve"> </w:t>
      </w:r>
      <w:r w:rsidR="00FC6754" w:rsidRPr="00AF41DB">
        <w:rPr>
          <w:rFonts w:ascii="Times New Roman" w:hAnsi="Times New Roman" w:cs="Times New Roman"/>
          <w:sz w:val="24"/>
          <w:szCs w:val="24"/>
        </w:rPr>
        <w:t>T</w:t>
      </w:r>
      <w:r w:rsidR="00ED089A" w:rsidRPr="00AF41DB">
        <w:rPr>
          <w:rFonts w:ascii="Times New Roman" w:hAnsi="Times New Roman" w:cs="Times New Roman"/>
          <w:sz w:val="24"/>
          <w:szCs w:val="24"/>
        </w:rPr>
        <w:t>ransparência</w:t>
      </w:r>
      <w:r w:rsidR="00A241B8">
        <w:rPr>
          <w:rFonts w:ascii="Times New Roman" w:hAnsi="Times New Roman" w:cs="Times New Roman"/>
          <w:sz w:val="24"/>
          <w:szCs w:val="24"/>
        </w:rPr>
        <w:t xml:space="preserve"> na UFBA</w:t>
      </w:r>
      <w:r w:rsidRPr="00AF41DB">
        <w:rPr>
          <w:rFonts w:ascii="Times New Roman" w:hAnsi="Times New Roman" w:cs="Times New Roman"/>
          <w:sz w:val="24"/>
          <w:szCs w:val="24"/>
        </w:rPr>
        <w:t>.</w:t>
      </w:r>
      <w:r w:rsidR="00880067" w:rsidRPr="00AF41DB">
        <w:rPr>
          <w:rFonts w:ascii="Times New Roman" w:hAnsi="Times New Roman" w:cs="Times New Roman"/>
          <w:sz w:val="24"/>
          <w:szCs w:val="24"/>
        </w:rPr>
        <w:t xml:space="preserve"> </w:t>
      </w:r>
      <w:r w:rsidR="007A1582" w:rsidRPr="00AF41DB">
        <w:rPr>
          <w:rFonts w:ascii="Times New Roman" w:hAnsi="Times New Roman" w:cs="Times New Roman"/>
          <w:sz w:val="24"/>
          <w:szCs w:val="24"/>
        </w:rPr>
        <w:t xml:space="preserve">Este relatório está de acordo com a previsão expressa </w:t>
      </w:r>
      <w:r w:rsidR="001D37B3" w:rsidRPr="00AF41DB">
        <w:rPr>
          <w:rFonts w:ascii="Times New Roman" w:hAnsi="Times New Roman" w:cs="Times New Roman"/>
          <w:sz w:val="24"/>
          <w:szCs w:val="24"/>
        </w:rPr>
        <w:t>do</w:t>
      </w:r>
      <w:r w:rsidR="007A1582" w:rsidRPr="00AF41DB">
        <w:rPr>
          <w:rFonts w:ascii="Times New Roman" w:hAnsi="Times New Roman" w:cs="Times New Roman"/>
          <w:sz w:val="24"/>
          <w:szCs w:val="24"/>
        </w:rPr>
        <w:t xml:space="preserve"> art. </w:t>
      </w:r>
      <w:r w:rsidR="001D37B3" w:rsidRPr="00AF41DB">
        <w:rPr>
          <w:rFonts w:ascii="Times New Roman" w:hAnsi="Times New Roman" w:cs="Times New Roman"/>
          <w:sz w:val="24"/>
          <w:szCs w:val="24"/>
        </w:rPr>
        <w:t xml:space="preserve">40 da Lei n° 12.527/2011 </w:t>
      </w:r>
      <w:r w:rsidR="007A1582" w:rsidRPr="00AF41DB">
        <w:rPr>
          <w:rFonts w:ascii="Times New Roman" w:hAnsi="Times New Roman" w:cs="Times New Roman"/>
          <w:sz w:val="24"/>
          <w:szCs w:val="24"/>
        </w:rPr>
        <w:t xml:space="preserve">e apresenta, em especial, informações a respeito do atendimento aos preceitos da Lei de Acesso à Informação (LAI) - </w:t>
      </w:r>
      <w:r w:rsidR="00ED089A" w:rsidRPr="00AF41DB">
        <w:rPr>
          <w:rFonts w:ascii="Times New Roman" w:hAnsi="Times New Roman" w:cs="Times New Roman"/>
          <w:sz w:val="24"/>
          <w:szCs w:val="24"/>
        </w:rPr>
        <w:t xml:space="preserve">nos termos </w:t>
      </w:r>
      <w:r w:rsidR="00666246" w:rsidRPr="00AF41DB">
        <w:rPr>
          <w:rFonts w:ascii="Times New Roman" w:hAnsi="Times New Roman" w:cs="Times New Roman"/>
          <w:sz w:val="24"/>
          <w:szCs w:val="24"/>
        </w:rPr>
        <w:t>do previsto</w:t>
      </w:r>
      <w:r w:rsidR="00ED089A" w:rsidRPr="00AF41DB">
        <w:rPr>
          <w:rFonts w:ascii="Times New Roman" w:hAnsi="Times New Roman" w:cs="Times New Roman"/>
          <w:sz w:val="24"/>
          <w:szCs w:val="24"/>
        </w:rPr>
        <w:t xml:space="preserve"> no Art. 67 do Decreto</w:t>
      </w:r>
      <w:r w:rsidR="007A1582" w:rsidRPr="00AF41DB">
        <w:rPr>
          <w:rFonts w:ascii="Times New Roman" w:hAnsi="Times New Roman" w:cs="Times New Roman"/>
          <w:sz w:val="24"/>
          <w:szCs w:val="24"/>
        </w:rPr>
        <w:t xml:space="preserve"> n°</w:t>
      </w:r>
      <w:r w:rsidR="00ED089A" w:rsidRPr="00AF41DB">
        <w:rPr>
          <w:rFonts w:ascii="Times New Roman" w:hAnsi="Times New Roman" w:cs="Times New Roman"/>
          <w:sz w:val="24"/>
          <w:szCs w:val="24"/>
        </w:rPr>
        <w:t xml:space="preserve"> 7</w:t>
      </w:r>
      <w:r w:rsidR="007A1582" w:rsidRPr="00AF41DB">
        <w:rPr>
          <w:rFonts w:ascii="Times New Roman" w:hAnsi="Times New Roman" w:cs="Times New Roman"/>
          <w:sz w:val="24"/>
          <w:szCs w:val="24"/>
        </w:rPr>
        <w:t>.</w:t>
      </w:r>
      <w:r w:rsidR="00ED089A" w:rsidRPr="00AF41DB">
        <w:rPr>
          <w:rFonts w:ascii="Times New Roman" w:hAnsi="Times New Roman" w:cs="Times New Roman"/>
          <w:sz w:val="24"/>
          <w:szCs w:val="24"/>
        </w:rPr>
        <w:t>724, de 2012</w:t>
      </w:r>
      <w:r w:rsidR="00C4464F" w:rsidRPr="00744648">
        <w:rPr>
          <w:rFonts w:ascii="Times New Roman" w:hAnsi="Times New Roman" w:cs="Times New Roman"/>
          <w:sz w:val="24"/>
          <w:szCs w:val="24"/>
        </w:rPr>
        <w:t xml:space="preserve">, dentro da Universidade Federal da Bahia </w:t>
      </w:r>
      <w:r w:rsidR="007A1582">
        <w:rPr>
          <w:rFonts w:ascii="Times New Roman" w:hAnsi="Times New Roman" w:cs="Times New Roman"/>
          <w:sz w:val="24"/>
          <w:szCs w:val="24"/>
        </w:rPr>
        <w:t>–</w:t>
      </w:r>
      <w:r w:rsidR="00C4464F" w:rsidRPr="00744648">
        <w:rPr>
          <w:rFonts w:ascii="Times New Roman" w:hAnsi="Times New Roman" w:cs="Times New Roman"/>
          <w:sz w:val="24"/>
          <w:szCs w:val="24"/>
        </w:rPr>
        <w:t xml:space="preserve"> UFBA</w:t>
      </w:r>
      <w:r w:rsidR="007A1582">
        <w:rPr>
          <w:rFonts w:ascii="Times New Roman" w:hAnsi="Times New Roman" w:cs="Times New Roman"/>
          <w:sz w:val="24"/>
          <w:szCs w:val="24"/>
        </w:rPr>
        <w:t>,</w:t>
      </w:r>
      <w:r w:rsidR="00C4464F" w:rsidRPr="00744648">
        <w:rPr>
          <w:rFonts w:ascii="Times New Roman" w:hAnsi="Times New Roman" w:cs="Times New Roman"/>
          <w:sz w:val="24"/>
          <w:szCs w:val="24"/>
        </w:rPr>
        <w:t xml:space="preserve"> </w:t>
      </w:r>
      <w:r w:rsidR="00666246" w:rsidRPr="00744648">
        <w:rPr>
          <w:rFonts w:ascii="Times New Roman" w:hAnsi="Times New Roman" w:cs="Times New Roman"/>
          <w:sz w:val="24"/>
          <w:szCs w:val="24"/>
        </w:rPr>
        <w:t>nos anos</w:t>
      </w:r>
      <w:r w:rsidR="00C4464F" w:rsidRPr="00744648">
        <w:rPr>
          <w:rFonts w:ascii="Times New Roman" w:hAnsi="Times New Roman" w:cs="Times New Roman"/>
          <w:sz w:val="24"/>
          <w:szCs w:val="24"/>
        </w:rPr>
        <w:t xml:space="preserve"> de 2021 a 2022.</w:t>
      </w:r>
    </w:p>
    <w:p w14:paraId="4C3E5EDB" w14:textId="77777777" w:rsidR="003D0CC2" w:rsidRDefault="003D0CC2" w:rsidP="00ED089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B78B71B" w14:textId="77777777" w:rsidR="003D0CC2" w:rsidRPr="007917DA" w:rsidRDefault="003D0CC2" w:rsidP="007917DA">
      <w:pPr>
        <w:pStyle w:val="Ttulo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1" w:name="_Toc142041998"/>
      <w:r w:rsidRPr="007917DA">
        <w:rPr>
          <w:rFonts w:ascii="Times New Roman" w:hAnsi="Times New Roman" w:cs="Times New Roman"/>
          <w:color w:val="auto"/>
          <w:sz w:val="28"/>
          <w:szCs w:val="28"/>
        </w:rPr>
        <w:t>AUTORIDADE DE MONITORAMENTO DA LEI DE ACESSO À INFORMAÇÃO - AMLAI</w:t>
      </w:r>
      <w:bookmarkEnd w:id="1"/>
      <w:r w:rsidRPr="007917D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14:paraId="61157CF8" w14:textId="77777777" w:rsidR="003D0CC2" w:rsidRDefault="003D0CC2" w:rsidP="003D0CC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</w:pPr>
    </w:p>
    <w:p w14:paraId="1068212B" w14:textId="0ABBB739" w:rsidR="003D0CC2" w:rsidRDefault="003D0CC2" w:rsidP="003D0CC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</w:pPr>
      <w:r>
        <w:t xml:space="preserve">Seguindo o disposto na LAI e nos termos do previsto no </w:t>
      </w:r>
      <w:r w:rsidR="00EA0FBE">
        <w:t xml:space="preserve">Art. </w:t>
      </w:r>
      <w:r>
        <w:t xml:space="preserve"> 40 da LAI e no Art. 67 do Decreto nº 7.724, de 16 de maio de 2012, a</w:t>
      </w:r>
      <w:r w:rsidR="00EA0FBE">
        <w:t>tribui-se a</w:t>
      </w:r>
      <w:r>
        <w:t xml:space="preserve"> Autoridade de Monitoramento da Lei de Acesso à Informação no âmbito da UFBA ao </w:t>
      </w:r>
      <w:r w:rsidR="00EA0FBE">
        <w:t>Pro Reitor de Planejamento e Orçamento E</w:t>
      </w:r>
      <w:r>
        <w:t xml:space="preserve">duardo Luiz Andrade Mota, matrícula SIAPE nº 02828952, por meio da Portaria nº 108/2023 desta Universidade. Conforme o Art. 67 do Decreto nº 7.724, de 16 de maio de 2012, são atribuições da Autoridade de Monitoramento: </w:t>
      </w:r>
    </w:p>
    <w:p w14:paraId="05CD37C1" w14:textId="77777777" w:rsidR="003D0CC2" w:rsidRDefault="003D0CC2" w:rsidP="003D0CC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</w:pPr>
    </w:p>
    <w:p w14:paraId="2CE0A561" w14:textId="77777777" w:rsidR="003D0CC2" w:rsidRPr="00821B85" w:rsidRDefault="003D0CC2" w:rsidP="003D0CC2">
      <w:pPr>
        <w:pStyle w:val="NormalWeb"/>
        <w:shd w:val="clear" w:color="auto" w:fill="FFFFFF"/>
        <w:spacing w:before="0" w:beforeAutospacing="0" w:after="0" w:afterAutospacing="0"/>
        <w:ind w:left="2977" w:hanging="142"/>
        <w:jc w:val="both"/>
        <w:textAlignment w:val="baseline"/>
        <w:rPr>
          <w:sz w:val="18"/>
          <w:szCs w:val="18"/>
        </w:rPr>
      </w:pPr>
      <w:r w:rsidRPr="00871231">
        <w:rPr>
          <w:sz w:val="20"/>
          <w:szCs w:val="20"/>
        </w:rPr>
        <w:t xml:space="preserve">“I - </w:t>
      </w:r>
      <w:r w:rsidRPr="00821B85">
        <w:rPr>
          <w:sz w:val="18"/>
          <w:szCs w:val="18"/>
        </w:rPr>
        <w:t>assegurar o cumprimento das normas relativas ao acesso à informação, de forma eficiente e adequada aos objetivos da Lei nº 12.527, de 2011 ; II - avaliar e monitorar a implementação do disposto neste Decreto e apresentar ao dirigente máximo de cada órgão ou entidade relatório anual sobre o seu cumprimento, encaminhando-o à Controladoria Geral da União; III - recomendar medidas para aperfeiçoar as normas e procedimentos necessários à implementação deste Decreto; IV - orientar as unidades no que se refere ao cumprimento deste Decreto; e V - manifestar-se sobre reclamação apresentada contra omissão de autoridade competente, observado o disposto no art. 22.” (Brasil, 2012).</w:t>
      </w:r>
    </w:p>
    <w:p w14:paraId="4ECBCCB2" w14:textId="77777777" w:rsidR="003D0CC2" w:rsidRDefault="003D0CC2" w:rsidP="00ED089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B325767" w14:textId="77777777" w:rsidR="00493DBB" w:rsidRDefault="00493DBB" w:rsidP="00493D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866ECF" w14:textId="77777777" w:rsidR="00880067" w:rsidRDefault="00880067" w:rsidP="00493D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B21D18" w14:textId="77777777" w:rsidR="00880067" w:rsidRDefault="00880067" w:rsidP="00493D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DACDD0" w14:textId="77777777" w:rsidR="00880067" w:rsidRDefault="00880067" w:rsidP="00493D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F2F7B5" w14:textId="77777777" w:rsidR="00880067" w:rsidRDefault="00880067" w:rsidP="00493D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9D740C" w14:textId="77777777" w:rsidR="00880067" w:rsidRDefault="00880067" w:rsidP="00493D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B2AF3A" w14:textId="77777777" w:rsidR="00880067" w:rsidRDefault="00880067" w:rsidP="00493D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A454F7" w14:textId="77777777" w:rsidR="00880067" w:rsidRDefault="00880067" w:rsidP="00493D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914F5D" w14:textId="77777777" w:rsidR="00880067" w:rsidRDefault="00880067" w:rsidP="00493D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131E8A" w14:textId="77777777" w:rsidR="00880067" w:rsidRDefault="00880067" w:rsidP="00493D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E2E239" w14:textId="77777777" w:rsidR="00880067" w:rsidRDefault="00880067" w:rsidP="00493D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CACF60" w14:textId="77777777" w:rsidR="00880067" w:rsidRDefault="00880067" w:rsidP="00493D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70BC42" w14:textId="77777777" w:rsidR="00880067" w:rsidRDefault="00880067" w:rsidP="00493D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DE9864" w14:textId="77777777" w:rsidR="00880067" w:rsidRDefault="00880067" w:rsidP="00493D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04B9F0" w14:textId="77777777" w:rsidR="00880067" w:rsidRDefault="00880067" w:rsidP="00493D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4B453F" w14:textId="77777777" w:rsidR="00880067" w:rsidRDefault="00880067" w:rsidP="00493D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3F4456" w14:textId="09D15066" w:rsidR="001D435A" w:rsidRPr="00EB28F7" w:rsidRDefault="001D435A" w:rsidP="00A241B8">
      <w:pPr>
        <w:pStyle w:val="Ttulo1"/>
        <w:numPr>
          <w:ilvl w:val="0"/>
          <w:numId w:val="12"/>
        </w:numPr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" w:name="_Toc142041999"/>
      <w:r w:rsidRPr="00EB28F7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TRANSPARÊNCIA</w:t>
      </w:r>
      <w:r w:rsidR="00DC4350" w:rsidRPr="00EB28F7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EB28F7">
        <w:rPr>
          <w:rFonts w:ascii="Times New Roman" w:hAnsi="Times New Roman" w:cs="Times New Roman"/>
          <w:b/>
          <w:bCs/>
          <w:color w:val="auto"/>
          <w:sz w:val="28"/>
          <w:szCs w:val="28"/>
        </w:rPr>
        <w:t>E ACESSO A INFORMAÇÃO</w:t>
      </w:r>
      <w:bookmarkEnd w:id="2"/>
    </w:p>
    <w:p w14:paraId="163FDB34" w14:textId="77777777" w:rsidR="00880067" w:rsidRDefault="00880067" w:rsidP="00ED089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BE6F362" w14:textId="429CE3A0" w:rsidR="001D435A" w:rsidRDefault="00C4464F" w:rsidP="00ED089A">
      <w:pPr>
        <w:jc w:val="both"/>
        <w:rPr>
          <w:rFonts w:ascii="Times New Roman" w:hAnsi="Times New Roman" w:cs="Times New Roman"/>
          <w:sz w:val="24"/>
          <w:szCs w:val="24"/>
        </w:rPr>
      </w:pPr>
      <w:r w:rsidRPr="00744648">
        <w:rPr>
          <w:rFonts w:ascii="Times New Roman" w:hAnsi="Times New Roman" w:cs="Times New Roman"/>
          <w:sz w:val="24"/>
          <w:szCs w:val="24"/>
        </w:rPr>
        <w:t>A transparência no Setor Público tem como marcador principal o Art. 37 da Constituição Federal de 1988, onde traz o Princípio da Publicidade. A partir deste princípio o termo “transparência” ganha relevância e foi o principal indutor de normas legais e infralegais. Na prática e resumidamente, gestores públicos possuem a obrigatoriedade de prestar contas dos recursos ou patrimônio públicos que esteja sob sua responsabilidade (art. 70 e 71 da CF/1988). Em cumprimento ao Art. 71 da CF, o TCU ampliou o arcabouço jurídico normatizando o processo de prestação de contas dos agentes públicos através da Instrução Normativa TCU nº 84/2020 e da Decisão Normativa nº 198/2022, que exig</w:t>
      </w:r>
      <w:r w:rsidR="00F41D7D">
        <w:rPr>
          <w:rFonts w:ascii="Times New Roman" w:hAnsi="Times New Roman" w:cs="Times New Roman"/>
          <w:sz w:val="24"/>
          <w:szCs w:val="24"/>
        </w:rPr>
        <w:t>e</w:t>
      </w:r>
      <w:r w:rsidRPr="00744648">
        <w:rPr>
          <w:rFonts w:ascii="Times New Roman" w:hAnsi="Times New Roman" w:cs="Times New Roman"/>
          <w:sz w:val="24"/>
          <w:szCs w:val="24"/>
        </w:rPr>
        <w:t xml:space="preserve"> que as contas dos agentes públicos fossem prestadas por meio de site eletrônico. </w:t>
      </w:r>
    </w:p>
    <w:p w14:paraId="3580913D" w14:textId="657E8838" w:rsidR="004D29E8" w:rsidRPr="00744648" w:rsidRDefault="004D29E8" w:rsidP="00ED089A">
      <w:pPr>
        <w:jc w:val="both"/>
        <w:rPr>
          <w:rFonts w:ascii="Times New Roman" w:hAnsi="Times New Roman" w:cs="Times New Roman"/>
          <w:sz w:val="24"/>
          <w:szCs w:val="24"/>
        </w:rPr>
      </w:pPr>
      <w:r w:rsidRPr="00744648">
        <w:rPr>
          <w:rFonts w:ascii="Times New Roman" w:hAnsi="Times New Roman" w:cs="Times New Roman"/>
          <w:sz w:val="24"/>
          <w:szCs w:val="24"/>
        </w:rPr>
        <w:t xml:space="preserve">Na vertente da transparência a UFBA dispõe de dois canais de acesso à informação. A Ouvidoria é um deles e o outro é o Serviço de Informação ao Cidadão, em atendimento a Lei nº 13.460/2017 e a Lei nº 12.527/2011, respectivamente. Ambos são acessíveis a qualquer cidadão por uma plataforma eletrônica de gestão da Controladoria Geral da União através do endereço eletrônico. </w:t>
      </w:r>
    </w:p>
    <w:p w14:paraId="1A2855E2" w14:textId="2C039CDA" w:rsidR="00C4464F" w:rsidRPr="004D29E8" w:rsidRDefault="00C4464F" w:rsidP="00ED089A">
      <w:pPr>
        <w:jc w:val="both"/>
        <w:rPr>
          <w:rFonts w:ascii="Times New Roman" w:hAnsi="Times New Roman" w:cs="Times New Roman"/>
          <w:sz w:val="24"/>
          <w:szCs w:val="24"/>
        </w:rPr>
      </w:pPr>
      <w:r w:rsidRPr="00744648">
        <w:rPr>
          <w:rFonts w:ascii="Times New Roman" w:hAnsi="Times New Roman" w:cs="Times New Roman"/>
          <w:sz w:val="24"/>
          <w:szCs w:val="24"/>
        </w:rPr>
        <w:t>A UFBA apresenta as informações exigidas pelo TCU, no âmbito do processo de prestação de contas, no site “</w:t>
      </w:r>
      <w:hyperlink r:id="rId12" w:history="1">
        <w:r w:rsidRPr="00744648">
          <w:rPr>
            <w:rStyle w:val="Hyperlink"/>
            <w:rFonts w:ascii="Times New Roman" w:hAnsi="Times New Roman" w:cs="Times New Roman"/>
            <w:sz w:val="24"/>
            <w:szCs w:val="24"/>
          </w:rPr>
          <w:t>transparencia.ufba.br</w:t>
        </w:r>
      </w:hyperlink>
      <w:r w:rsidRPr="00744648">
        <w:rPr>
          <w:rFonts w:ascii="Times New Roman" w:hAnsi="Times New Roman" w:cs="Times New Roman"/>
          <w:sz w:val="24"/>
          <w:szCs w:val="24"/>
        </w:rPr>
        <w:t>”, inclusive os relatórios de gestão de todos os anos</w:t>
      </w:r>
      <w:r w:rsidR="004D29E8">
        <w:rPr>
          <w:rFonts w:ascii="Times New Roman" w:hAnsi="Times New Roman" w:cs="Times New Roman"/>
          <w:sz w:val="24"/>
          <w:szCs w:val="24"/>
        </w:rPr>
        <w:t xml:space="preserve"> </w:t>
      </w:r>
      <w:r w:rsidR="003D0CC2">
        <w:rPr>
          <w:rFonts w:ascii="Times New Roman" w:hAnsi="Times New Roman" w:cs="Times New Roman"/>
          <w:sz w:val="24"/>
          <w:szCs w:val="24"/>
        </w:rPr>
        <w:t xml:space="preserve">estão </w:t>
      </w:r>
      <w:r w:rsidR="004D29E8">
        <w:rPr>
          <w:rFonts w:ascii="Times New Roman" w:hAnsi="Times New Roman" w:cs="Times New Roman"/>
          <w:sz w:val="24"/>
          <w:szCs w:val="24"/>
        </w:rPr>
        <w:t>disponív</w:t>
      </w:r>
      <w:r w:rsidR="003D0CC2">
        <w:rPr>
          <w:rFonts w:ascii="Times New Roman" w:hAnsi="Times New Roman" w:cs="Times New Roman"/>
          <w:sz w:val="24"/>
          <w:szCs w:val="24"/>
        </w:rPr>
        <w:t>eis</w:t>
      </w:r>
      <w:r w:rsidR="004D29E8">
        <w:rPr>
          <w:rFonts w:ascii="Times New Roman" w:hAnsi="Times New Roman" w:cs="Times New Roman"/>
          <w:sz w:val="24"/>
          <w:szCs w:val="24"/>
        </w:rPr>
        <w:t xml:space="preserve"> em “</w:t>
      </w:r>
      <w:hyperlink r:id="rId13" w:history="1">
        <w:r w:rsidR="004D29E8" w:rsidRPr="0071541C">
          <w:rPr>
            <w:rStyle w:val="Hyperlink"/>
            <w:rFonts w:ascii="Times New Roman" w:hAnsi="Times New Roman" w:cs="Times New Roman"/>
            <w:sz w:val="24"/>
            <w:szCs w:val="24"/>
          </w:rPr>
          <w:t>https://transparencia.ufba.br/relatorio-de-gestao</w:t>
        </w:r>
      </w:hyperlink>
      <w:r w:rsidR="004D29E8">
        <w:rPr>
          <w:rFonts w:ascii="Times New Roman" w:hAnsi="Times New Roman" w:cs="Times New Roman"/>
          <w:sz w:val="24"/>
          <w:szCs w:val="24"/>
        </w:rPr>
        <w:t>”.</w:t>
      </w:r>
    </w:p>
    <w:p w14:paraId="2C0103AA" w14:textId="77777777" w:rsidR="00AF41DB" w:rsidRDefault="00AF41DB" w:rsidP="008479D3">
      <w:pPr>
        <w:jc w:val="both"/>
        <w:rPr>
          <w:rFonts w:ascii="Times New Roman" w:hAnsi="Times New Roman" w:cs="Times New Roman"/>
          <w:b/>
          <w:bCs/>
        </w:rPr>
      </w:pPr>
      <w:bookmarkStart w:id="3" w:name="_Hlk130414757"/>
    </w:p>
    <w:p w14:paraId="3B1C3123" w14:textId="27B67CC6" w:rsidR="008479D3" w:rsidRPr="00744648" w:rsidRDefault="00D84E7E" w:rsidP="008479D3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Figura 1. Portal da </w:t>
      </w:r>
      <w:r w:rsidR="008479D3" w:rsidRPr="00744648">
        <w:rPr>
          <w:rFonts w:ascii="Times New Roman" w:hAnsi="Times New Roman" w:cs="Times New Roman"/>
          <w:b/>
          <w:bCs/>
        </w:rPr>
        <w:t xml:space="preserve">Transparência </w:t>
      </w:r>
      <w:r>
        <w:rPr>
          <w:rFonts w:ascii="Times New Roman" w:hAnsi="Times New Roman" w:cs="Times New Roman"/>
          <w:b/>
          <w:bCs/>
        </w:rPr>
        <w:t>UFBA</w:t>
      </w:r>
      <w:r w:rsidR="00722F4D">
        <w:rPr>
          <w:rFonts w:ascii="Times New Roman" w:hAnsi="Times New Roman" w:cs="Times New Roman"/>
          <w:b/>
          <w:bCs/>
        </w:rPr>
        <w:t>, 2022.</w:t>
      </w:r>
    </w:p>
    <w:bookmarkEnd w:id="3"/>
    <w:p w14:paraId="4395E0E9" w14:textId="3B2AB6CD" w:rsidR="008479D3" w:rsidRPr="00744648" w:rsidRDefault="00D84E7E" w:rsidP="00D84E7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70B3A093" wp14:editId="0988630F">
            <wp:extent cx="3479407" cy="3314700"/>
            <wp:effectExtent l="0" t="0" r="698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1167" t="9138" r="22052" b="4318"/>
                    <a:stretch/>
                  </pic:blipFill>
                  <pic:spPr bwMode="auto">
                    <a:xfrm>
                      <a:off x="0" y="0"/>
                      <a:ext cx="3488902" cy="3323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6F46A0" w14:textId="0C070256" w:rsidR="00AF41DB" w:rsidRPr="005379FA" w:rsidRDefault="004D29E8" w:rsidP="00ED089A">
      <w:pPr>
        <w:jc w:val="both"/>
        <w:rPr>
          <w:rStyle w:val="Hyperlink"/>
          <w:rFonts w:ascii="Times New Roman" w:hAnsi="Times New Roman" w:cs="Times New Roman"/>
          <w:sz w:val="18"/>
          <w:szCs w:val="18"/>
        </w:rPr>
      </w:pPr>
      <w:r w:rsidRPr="005379FA">
        <w:rPr>
          <w:rFonts w:ascii="Times New Roman" w:hAnsi="Times New Roman" w:cs="Times New Roman"/>
          <w:b/>
          <w:sz w:val="18"/>
          <w:szCs w:val="18"/>
        </w:rPr>
        <w:t>Fonte:</w:t>
      </w:r>
      <w:r w:rsidRPr="005379FA">
        <w:rPr>
          <w:rFonts w:ascii="Times New Roman" w:hAnsi="Times New Roman" w:cs="Times New Roman"/>
          <w:sz w:val="18"/>
          <w:szCs w:val="18"/>
        </w:rPr>
        <w:t xml:space="preserve"> </w:t>
      </w:r>
      <w:hyperlink r:id="rId15" w:history="1">
        <w:r w:rsidRPr="005379FA">
          <w:rPr>
            <w:rStyle w:val="Hyperlink"/>
            <w:rFonts w:ascii="Times New Roman" w:hAnsi="Times New Roman" w:cs="Times New Roman"/>
            <w:sz w:val="18"/>
            <w:szCs w:val="18"/>
          </w:rPr>
          <w:t>transparencia.ufba.br</w:t>
        </w:r>
      </w:hyperlink>
      <w:r w:rsidR="00722F4D" w:rsidRPr="005379FA">
        <w:rPr>
          <w:rStyle w:val="Hyperlink"/>
          <w:rFonts w:ascii="Times New Roman" w:hAnsi="Times New Roman" w:cs="Times New Roman"/>
          <w:sz w:val="18"/>
          <w:szCs w:val="18"/>
        </w:rPr>
        <w:t>.</w:t>
      </w:r>
    </w:p>
    <w:p w14:paraId="619EC9FB" w14:textId="77777777" w:rsidR="004D29E8" w:rsidRPr="004D29E8" w:rsidRDefault="004D29E8" w:rsidP="00ED089A">
      <w:pPr>
        <w:jc w:val="both"/>
        <w:rPr>
          <w:rFonts w:ascii="Times New Roman" w:hAnsi="Times New Roman" w:cs="Times New Roman"/>
          <w:sz w:val="16"/>
          <w:szCs w:val="24"/>
        </w:rPr>
      </w:pPr>
    </w:p>
    <w:p w14:paraId="3A63742D" w14:textId="0AD55F8B" w:rsidR="00C4464F" w:rsidRDefault="00C4464F" w:rsidP="00ED089A">
      <w:pPr>
        <w:jc w:val="both"/>
        <w:rPr>
          <w:rFonts w:ascii="Times New Roman" w:hAnsi="Times New Roman" w:cs="Times New Roman"/>
          <w:sz w:val="24"/>
          <w:szCs w:val="24"/>
        </w:rPr>
      </w:pPr>
      <w:r w:rsidRPr="00744648">
        <w:rPr>
          <w:rFonts w:ascii="Times New Roman" w:hAnsi="Times New Roman" w:cs="Times New Roman"/>
          <w:sz w:val="24"/>
          <w:szCs w:val="24"/>
        </w:rPr>
        <w:t>Adicionalmente</w:t>
      </w:r>
      <w:r w:rsidR="00C707A2">
        <w:rPr>
          <w:rFonts w:ascii="Times New Roman" w:hAnsi="Times New Roman" w:cs="Times New Roman"/>
          <w:sz w:val="24"/>
          <w:szCs w:val="24"/>
        </w:rPr>
        <w:t>,</w:t>
      </w:r>
      <w:r w:rsidRPr="00744648">
        <w:rPr>
          <w:rFonts w:ascii="Times New Roman" w:hAnsi="Times New Roman" w:cs="Times New Roman"/>
          <w:sz w:val="24"/>
          <w:szCs w:val="24"/>
        </w:rPr>
        <w:t xml:space="preserve"> </w:t>
      </w:r>
      <w:r w:rsidR="00C707A2" w:rsidRPr="00744648">
        <w:rPr>
          <w:rFonts w:ascii="Times New Roman" w:hAnsi="Times New Roman" w:cs="Times New Roman"/>
          <w:sz w:val="24"/>
          <w:szCs w:val="24"/>
        </w:rPr>
        <w:t>os sites</w:t>
      </w:r>
      <w:r w:rsidR="00C707A2">
        <w:rPr>
          <w:rFonts w:ascii="Times New Roman" w:hAnsi="Times New Roman" w:cs="Times New Roman"/>
          <w:sz w:val="24"/>
          <w:szCs w:val="24"/>
        </w:rPr>
        <w:t xml:space="preserve"> </w:t>
      </w:r>
      <w:r w:rsidR="00C707A2" w:rsidRPr="00744648">
        <w:rPr>
          <w:rFonts w:ascii="Times New Roman" w:hAnsi="Times New Roman" w:cs="Times New Roman"/>
          <w:sz w:val="24"/>
          <w:szCs w:val="24"/>
        </w:rPr>
        <w:t>contêm</w:t>
      </w:r>
      <w:r w:rsidRPr="00744648">
        <w:rPr>
          <w:rFonts w:ascii="Times New Roman" w:hAnsi="Times New Roman" w:cs="Times New Roman"/>
          <w:sz w:val="24"/>
          <w:szCs w:val="24"/>
        </w:rPr>
        <w:t xml:space="preserve"> uma variedade de informações de uso livre e direto por qualquer cidadão, configurando, preponderantemente, a denominada transparência ativa da UFBA. Informações relativas aos resultados da gestão acadêmica e administrativa, </w:t>
      </w:r>
      <w:r w:rsidR="00CE453C">
        <w:rPr>
          <w:rFonts w:ascii="Times New Roman" w:hAnsi="Times New Roman" w:cs="Times New Roman"/>
          <w:sz w:val="24"/>
          <w:szCs w:val="24"/>
        </w:rPr>
        <w:t>i</w:t>
      </w:r>
      <w:r w:rsidRPr="00744648">
        <w:rPr>
          <w:rFonts w:ascii="Times New Roman" w:hAnsi="Times New Roman" w:cs="Times New Roman"/>
          <w:sz w:val="24"/>
          <w:szCs w:val="24"/>
        </w:rPr>
        <w:t xml:space="preserve">nformações de ordem </w:t>
      </w:r>
      <w:r w:rsidRPr="00744648">
        <w:rPr>
          <w:rFonts w:ascii="Times New Roman" w:hAnsi="Times New Roman" w:cs="Times New Roman"/>
          <w:sz w:val="24"/>
          <w:szCs w:val="24"/>
        </w:rPr>
        <w:lastRenderedPageBreak/>
        <w:t>orçamentária e contábil, a realidade e resultados das Unidades Acadêmicas, estudos e pesquisas técnicas, entre outros, apresentados em série histórica.</w:t>
      </w:r>
      <w:r w:rsidR="004D29E8">
        <w:rPr>
          <w:rFonts w:ascii="Times New Roman" w:hAnsi="Times New Roman" w:cs="Times New Roman"/>
          <w:sz w:val="24"/>
          <w:szCs w:val="24"/>
        </w:rPr>
        <w:t xml:space="preserve"> Outra forma de publicação é a página de ‘Acesso </w:t>
      </w:r>
      <w:r w:rsidR="00E81AEE">
        <w:rPr>
          <w:rFonts w:ascii="Times New Roman" w:hAnsi="Times New Roman" w:cs="Times New Roman"/>
          <w:sz w:val="24"/>
          <w:szCs w:val="24"/>
        </w:rPr>
        <w:t>à</w:t>
      </w:r>
      <w:r w:rsidR="004D29E8">
        <w:rPr>
          <w:rFonts w:ascii="Times New Roman" w:hAnsi="Times New Roman" w:cs="Times New Roman"/>
          <w:sz w:val="24"/>
          <w:szCs w:val="24"/>
        </w:rPr>
        <w:t xml:space="preserve"> Informação’ disponível no Portal da UFBA, atendendo ao disposto na LAI.</w:t>
      </w:r>
    </w:p>
    <w:p w14:paraId="46135BEB" w14:textId="765B890E" w:rsidR="00C707A2" w:rsidRPr="007B4A39" w:rsidRDefault="004D29E8" w:rsidP="008479D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C707A2" w:rsidRPr="00C707A2">
        <w:rPr>
          <w:rFonts w:ascii="Times New Roman" w:hAnsi="Times New Roman" w:cs="Times New Roman"/>
          <w:sz w:val="24"/>
          <w:szCs w:val="24"/>
        </w:rPr>
        <w:t xml:space="preserve"> </w:t>
      </w:r>
      <w:r w:rsidR="00DC4350" w:rsidRPr="00C707A2">
        <w:rPr>
          <w:rFonts w:ascii="Times New Roman" w:hAnsi="Times New Roman" w:cs="Times New Roman"/>
          <w:sz w:val="24"/>
          <w:szCs w:val="24"/>
        </w:rPr>
        <w:t>Portal de Acesso à Informação</w:t>
      </w:r>
      <w:r w:rsidR="00C707A2">
        <w:rPr>
          <w:rFonts w:ascii="Times New Roman" w:hAnsi="Times New Roman" w:cs="Times New Roman"/>
          <w:sz w:val="24"/>
          <w:szCs w:val="24"/>
        </w:rPr>
        <w:t xml:space="preserve"> (</w:t>
      </w:r>
      <w:hyperlink r:id="rId16" w:history="1">
        <w:r w:rsidR="00C707A2" w:rsidRPr="00CF7910">
          <w:rPr>
            <w:rStyle w:val="Hyperlink"/>
            <w:rFonts w:ascii="Times New Roman" w:hAnsi="Times New Roman" w:cs="Times New Roman"/>
            <w:sz w:val="24"/>
            <w:szCs w:val="24"/>
          </w:rPr>
          <w:t>https://www.ufba.br/acessoaInformacao</w:t>
        </w:r>
      </w:hyperlink>
      <w:r w:rsidR="00C707A2">
        <w:rPr>
          <w:rFonts w:ascii="Times New Roman" w:hAnsi="Times New Roman" w:cs="Times New Roman"/>
          <w:sz w:val="24"/>
          <w:szCs w:val="24"/>
        </w:rPr>
        <w:t>)</w:t>
      </w:r>
      <w:r w:rsidR="00DC4350" w:rsidRPr="00C707A2">
        <w:rPr>
          <w:rFonts w:ascii="Times New Roman" w:hAnsi="Times New Roman" w:cs="Times New Roman"/>
          <w:sz w:val="24"/>
          <w:szCs w:val="24"/>
        </w:rPr>
        <w:t xml:space="preserve">, </w:t>
      </w:r>
      <w:r w:rsidR="00C707A2" w:rsidRPr="00C226F5">
        <w:rPr>
          <w:rFonts w:ascii="Times New Roman" w:hAnsi="Times New Roman" w:cs="Times New Roman"/>
          <w:sz w:val="24"/>
          <w:szCs w:val="24"/>
        </w:rPr>
        <w:t xml:space="preserve">seguindo a </w:t>
      </w:r>
      <w:r w:rsidR="00DC4350" w:rsidRPr="00C707A2">
        <w:rPr>
          <w:rFonts w:ascii="Times New Roman" w:hAnsi="Times New Roman" w:cs="Times New Roman"/>
          <w:sz w:val="24"/>
          <w:szCs w:val="24"/>
        </w:rPr>
        <w:t>orientação da Controladoria Geral da União (CGU)</w:t>
      </w:r>
      <w:r w:rsidR="00C707A2" w:rsidRPr="00C707A2">
        <w:rPr>
          <w:rFonts w:ascii="Times New Roman" w:hAnsi="Times New Roman" w:cs="Times New Roman"/>
          <w:sz w:val="24"/>
          <w:szCs w:val="24"/>
        </w:rPr>
        <w:t xml:space="preserve"> disponibiliza à toda comunidade dados e informações que garantam ao cidadão plen</w:t>
      </w:r>
      <w:r w:rsidR="00C707A2">
        <w:rPr>
          <w:rFonts w:ascii="Times New Roman" w:hAnsi="Times New Roman" w:cs="Times New Roman"/>
          <w:sz w:val="24"/>
          <w:szCs w:val="24"/>
        </w:rPr>
        <w:t xml:space="preserve">o acompanhamento de suas ações. </w:t>
      </w:r>
      <w:r w:rsidR="00C226F5" w:rsidRPr="007B4A39">
        <w:rPr>
          <w:rFonts w:ascii="Times New Roman" w:hAnsi="Times New Roman" w:cs="Times New Roman"/>
          <w:sz w:val="24"/>
          <w:szCs w:val="24"/>
        </w:rPr>
        <w:t xml:space="preserve">No tocante aos Dados Abertos, a UFBA disponibiliza bases de dados referentes à sua atuação e aos resultados alcançados </w:t>
      </w:r>
      <w:r w:rsidR="00EB28F7" w:rsidRPr="007B4A39">
        <w:rPr>
          <w:rFonts w:ascii="Times New Roman" w:hAnsi="Times New Roman" w:cs="Times New Roman"/>
          <w:sz w:val="24"/>
          <w:szCs w:val="24"/>
        </w:rPr>
        <w:t>em p</w:t>
      </w:r>
      <w:r w:rsidR="00C226F5" w:rsidRPr="007B4A39">
        <w:rPr>
          <w:rFonts w:ascii="Times New Roman" w:hAnsi="Times New Roman" w:cs="Times New Roman"/>
          <w:sz w:val="24"/>
          <w:szCs w:val="24"/>
        </w:rPr>
        <w:t xml:space="preserve">ortal </w:t>
      </w:r>
      <w:r w:rsidR="00EB28F7" w:rsidRPr="007B4A39">
        <w:rPr>
          <w:rFonts w:ascii="Times New Roman" w:hAnsi="Times New Roman" w:cs="Times New Roman"/>
          <w:sz w:val="24"/>
          <w:szCs w:val="24"/>
        </w:rPr>
        <w:t xml:space="preserve">próprio </w:t>
      </w:r>
      <w:r w:rsidR="00C226F5" w:rsidRPr="007B4A39">
        <w:rPr>
          <w:rFonts w:ascii="Times New Roman" w:hAnsi="Times New Roman" w:cs="Times New Roman"/>
          <w:sz w:val="24"/>
          <w:szCs w:val="24"/>
        </w:rPr>
        <w:t>da Instituiçã</w:t>
      </w:r>
      <w:r w:rsidR="00F41D7D">
        <w:rPr>
          <w:rFonts w:ascii="Times New Roman" w:hAnsi="Times New Roman" w:cs="Times New Roman"/>
          <w:sz w:val="24"/>
          <w:szCs w:val="24"/>
        </w:rPr>
        <w:t>o</w:t>
      </w:r>
      <w:r w:rsidR="00C226F5" w:rsidRPr="007B4A39">
        <w:rPr>
          <w:rFonts w:ascii="Times New Roman" w:hAnsi="Times New Roman" w:cs="Times New Roman"/>
          <w:sz w:val="24"/>
          <w:szCs w:val="24"/>
        </w:rPr>
        <w:t xml:space="preserve">. As informações encontram-se disponíveis em formato aberto e eletrônico. </w:t>
      </w:r>
      <w:r w:rsidR="00C707A2" w:rsidRPr="007B4A39">
        <w:rPr>
          <w:rFonts w:ascii="Times New Roman" w:hAnsi="Times New Roman" w:cs="Times New Roman"/>
          <w:sz w:val="24"/>
          <w:szCs w:val="24"/>
        </w:rPr>
        <w:t>As manutenções e revisões de dados e informações dispostos nos sites da UFBA, são</w:t>
      </w:r>
      <w:r w:rsidR="00F41D7D">
        <w:rPr>
          <w:rFonts w:ascii="Times New Roman" w:hAnsi="Times New Roman" w:cs="Times New Roman"/>
          <w:sz w:val="24"/>
          <w:szCs w:val="24"/>
        </w:rPr>
        <w:t xml:space="preserve"> analisadas e</w:t>
      </w:r>
      <w:r w:rsidR="00C707A2" w:rsidRPr="007B4A39">
        <w:rPr>
          <w:rFonts w:ascii="Times New Roman" w:hAnsi="Times New Roman" w:cs="Times New Roman"/>
          <w:sz w:val="24"/>
          <w:szCs w:val="24"/>
        </w:rPr>
        <w:t xml:space="preserve"> realizadas constantemente</w:t>
      </w:r>
      <w:r w:rsidR="0064446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E341AFE" w14:textId="24B89868" w:rsidR="00B24173" w:rsidRDefault="00DC4350" w:rsidP="008479D3">
      <w:pPr>
        <w:jc w:val="both"/>
        <w:rPr>
          <w:rFonts w:ascii="Times New Roman" w:hAnsi="Times New Roman" w:cs="Times New Roman"/>
          <w:sz w:val="24"/>
          <w:szCs w:val="24"/>
        </w:rPr>
      </w:pPr>
      <w:r w:rsidRPr="007B4A39">
        <w:rPr>
          <w:rFonts w:ascii="Times New Roman" w:hAnsi="Times New Roman" w:cs="Times New Roman"/>
          <w:sz w:val="24"/>
          <w:szCs w:val="24"/>
        </w:rPr>
        <w:t xml:space="preserve">Com referência ao atendimento do rol de 49 itens de Transparência Ativa, estabelecidos pela CGU, de cumprimento obrigatório pelos órgãos públicos federais, a </w:t>
      </w:r>
      <w:r w:rsidR="00657E3C" w:rsidRPr="007B4A39">
        <w:rPr>
          <w:rFonts w:ascii="Times New Roman" w:hAnsi="Times New Roman" w:cs="Times New Roman"/>
          <w:sz w:val="24"/>
          <w:szCs w:val="24"/>
        </w:rPr>
        <w:t>UFBA</w:t>
      </w:r>
      <w:r w:rsidRPr="007B4A39">
        <w:rPr>
          <w:rFonts w:ascii="Times New Roman" w:hAnsi="Times New Roman" w:cs="Times New Roman"/>
          <w:sz w:val="24"/>
          <w:szCs w:val="24"/>
        </w:rPr>
        <w:t xml:space="preserve"> teve todos itens verificados pela CGU, alcançando, atualmente, o cumprimento de </w:t>
      </w:r>
      <w:r w:rsidR="00C226F5" w:rsidRPr="007B4A39">
        <w:rPr>
          <w:rFonts w:ascii="Times New Roman" w:hAnsi="Times New Roman" w:cs="Times New Roman"/>
          <w:sz w:val="24"/>
          <w:szCs w:val="24"/>
        </w:rPr>
        <w:t xml:space="preserve">14 </w:t>
      </w:r>
      <w:r w:rsidRPr="007B4A39">
        <w:rPr>
          <w:rFonts w:ascii="Times New Roman" w:hAnsi="Times New Roman" w:cs="Times New Roman"/>
          <w:sz w:val="24"/>
          <w:szCs w:val="24"/>
        </w:rPr>
        <w:t>(</w:t>
      </w:r>
      <w:r w:rsidR="00821B85" w:rsidRPr="007B4A39">
        <w:rPr>
          <w:rFonts w:ascii="Times New Roman" w:hAnsi="Times New Roman" w:cs="Times New Roman"/>
          <w:sz w:val="24"/>
          <w:szCs w:val="24"/>
        </w:rPr>
        <w:t>28,6%</w:t>
      </w:r>
      <w:r w:rsidR="00C226F5" w:rsidRPr="007B4A39">
        <w:rPr>
          <w:rFonts w:ascii="Times New Roman" w:hAnsi="Times New Roman" w:cs="Times New Roman"/>
          <w:sz w:val="24"/>
          <w:szCs w:val="24"/>
        </w:rPr>
        <w:t>)</w:t>
      </w:r>
      <w:r w:rsidR="00821B85" w:rsidRPr="007B4A39">
        <w:rPr>
          <w:rFonts w:ascii="Times New Roman" w:hAnsi="Times New Roman" w:cs="Times New Roman"/>
          <w:sz w:val="24"/>
          <w:szCs w:val="24"/>
        </w:rPr>
        <w:t xml:space="preserve"> </w:t>
      </w:r>
      <w:r w:rsidR="00C226F5" w:rsidRPr="007B4A39">
        <w:rPr>
          <w:rFonts w:ascii="Times New Roman" w:hAnsi="Times New Roman" w:cs="Times New Roman"/>
          <w:sz w:val="24"/>
          <w:szCs w:val="24"/>
        </w:rPr>
        <w:t>itens de transparência a</w:t>
      </w:r>
      <w:r w:rsidRPr="007B4A39">
        <w:rPr>
          <w:rFonts w:ascii="Times New Roman" w:hAnsi="Times New Roman" w:cs="Times New Roman"/>
          <w:sz w:val="24"/>
          <w:szCs w:val="24"/>
        </w:rPr>
        <w:t xml:space="preserve">tiva, sendo que, </w:t>
      </w:r>
      <w:r w:rsidR="00C226F5" w:rsidRPr="007B4A39">
        <w:rPr>
          <w:rFonts w:ascii="Times New Roman" w:hAnsi="Times New Roman" w:cs="Times New Roman"/>
          <w:sz w:val="24"/>
          <w:szCs w:val="24"/>
        </w:rPr>
        <w:t>seis</w:t>
      </w:r>
      <w:r w:rsidR="00821B85" w:rsidRPr="007B4A39">
        <w:rPr>
          <w:rFonts w:ascii="Times New Roman" w:hAnsi="Times New Roman" w:cs="Times New Roman"/>
          <w:sz w:val="24"/>
          <w:szCs w:val="24"/>
        </w:rPr>
        <w:t xml:space="preserve"> (12,2%)</w:t>
      </w:r>
      <w:r w:rsidR="00C226F5" w:rsidRPr="007B4A39">
        <w:rPr>
          <w:rFonts w:ascii="Times New Roman" w:hAnsi="Times New Roman" w:cs="Times New Roman"/>
          <w:sz w:val="24"/>
          <w:szCs w:val="24"/>
        </w:rPr>
        <w:t xml:space="preserve"> cumpre parcialmente e 29</w:t>
      </w:r>
      <w:r w:rsidR="00821B85" w:rsidRPr="007B4A39">
        <w:rPr>
          <w:rFonts w:ascii="Times New Roman" w:hAnsi="Times New Roman" w:cs="Times New Roman"/>
          <w:sz w:val="24"/>
          <w:szCs w:val="24"/>
        </w:rPr>
        <w:t xml:space="preserve"> (59,2%)</w:t>
      </w:r>
      <w:r w:rsidR="00C226F5" w:rsidRPr="007B4A39">
        <w:rPr>
          <w:rFonts w:ascii="Times New Roman" w:hAnsi="Times New Roman" w:cs="Times New Roman"/>
          <w:sz w:val="24"/>
          <w:szCs w:val="24"/>
        </w:rPr>
        <w:t xml:space="preserve"> itens</w:t>
      </w:r>
      <w:r w:rsidR="00150D75">
        <w:rPr>
          <w:rFonts w:ascii="Times New Roman" w:hAnsi="Times New Roman" w:cs="Times New Roman"/>
          <w:sz w:val="24"/>
          <w:szCs w:val="24"/>
        </w:rPr>
        <w:t xml:space="preserve"> classificados como </w:t>
      </w:r>
      <w:r w:rsidR="002C30C6" w:rsidRPr="007B4A39">
        <w:rPr>
          <w:rFonts w:ascii="Times New Roman" w:hAnsi="Times New Roman" w:cs="Times New Roman"/>
          <w:sz w:val="24"/>
          <w:szCs w:val="24"/>
        </w:rPr>
        <w:t>não compridos.</w:t>
      </w:r>
      <w:r w:rsidR="00C226F5" w:rsidRPr="007B4A39">
        <w:rPr>
          <w:rFonts w:ascii="Times New Roman" w:hAnsi="Times New Roman" w:cs="Times New Roman"/>
          <w:sz w:val="24"/>
          <w:szCs w:val="24"/>
        </w:rPr>
        <w:t xml:space="preserve"> </w:t>
      </w:r>
      <w:r w:rsidR="00150D75">
        <w:rPr>
          <w:rFonts w:ascii="Times New Roman" w:hAnsi="Times New Roman" w:cs="Times New Roman"/>
          <w:sz w:val="24"/>
          <w:szCs w:val="24"/>
        </w:rPr>
        <w:t>C</w:t>
      </w:r>
      <w:r w:rsidR="00C226F5" w:rsidRPr="007B4A39">
        <w:rPr>
          <w:rFonts w:ascii="Times New Roman" w:hAnsi="Times New Roman" w:cs="Times New Roman"/>
          <w:sz w:val="24"/>
          <w:szCs w:val="24"/>
        </w:rPr>
        <w:t>abe ressaltar, que</w:t>
      </w:r>
      <w:r w:rsidR="00F41D7D">
        <w:rPr>
          <w:rFonts w:ascii="Times New Roman" w:hAnsi="Times New Roman" w:cs="Times New Roman"/>
          <w:sz w:val="24"/>
          <w:szCs w:val="24"/>
        </w:rPr>
        <w:t xml:space="preserve"> as atualizações d</w:t>
      </w:r>
      <w:r w:rsidR="00150D75">
        <w:rPr>
          <w:rFonts w:ascii="Times New Roman" w:hAnsi="Times New Roman" w:cs="Times New Roman"/>
          <w:sz w:val="24"/>
          <w:szCs w:val="24"/>
        </w:rPr>
        <w:t>as</w:t>
      </w:r>
      <w:r w:rsidR="00F41D7D">
        <w:rPr>
          <w:rFonts w:ascii="Times New Roman" w:hAnsi="Times New Roman" w:cs="Times New Roman"/>
          <w:sz w:val="24"/>
          <w:szCs w:val="24"/>
        </w:rPr>
        <w:t xml:space="preserve"> correç</w:t>
      </w:r>
      <w:r w:rsidR="00150D75">
        <w:rPr>
          <w:rFonts w:ascii="Times New Roman" w:hAnsi="Times New Roman" w:cs="Times New Roman"/>
          <w:sz w:val="24"/>
          <w:szCs w:val="24"/>
        </w:rPr>
        <w:t>ões</w:t>
      </w:r>
      <w:r w:rsidR="00F41D7D">
        <w:rPr>
          <w:rFonts w:ascii="Times New Roman" w:hAnsi="Times New Roman" w:cs="Times New Roman"/>
          <w:sz w:val="24"/>
          <w:szCs w:val="24"/>
        </w:rPr>
        <w:t xml:space="preserve"> solicitadas foram inseridas nos canais respectivos e aguardam reanalise do órgão competente.  A</w:t>
      </w:r>
      <w:r w:rsidR="00C226F5" w:rsidRPr="007B4A39">
        <w:rPr>
          <w:rFonts w:ascii="Times New Roman" w:hAnsi="Times New Roman" w:cs="Times New Roman"/>
          <w:sz w:val="24"/>
          <w:szCs w:val="24"/>
        </w:rPr>
        <w:t xml:space="preserve"> Universidade vem adotando diversas</w:t>
      </w:r>
      <w:r w:rsidR="00C226F5" w:rsidRPr="007B4A39">
        <w:t xml:space="preserve"> </w:t>
      </w:r>
      <w:r w:rsidR="00C226F5" w:rsidRPr="00C226F5">
        <w:rPr>
          <w:rFonts w:ascii="Times New Roman" w:hAnsi="Times New Roman" w:cs="Times New Roman"/>
          <w:sz w:val="24"/>
          <w:szCs w:val="24"/>
        </w:rPr>
        <w:t>medidas para implementar as recomendações</w:t>
      </w:r>
      <w:r w:rsidR="00B24173">
        <w:rPr>
          <w:rFonts w:ascii="Times New Roman" w:hAnsi="Times New Roman" w:cs="Times New Roman"/>
          <w:sz w:val="24"/>
          <w:szCs w:val="24"/>
        </w:rPr>
        <w:t xml:space="preserve"> </w:t>
      </w:r>
      <w:r w:rsidR="00F41D7D">
        <w:rPr>
          <w:rFonts w:ascii="Times New Roman" w:hAnsi="Times New Roman" w:cs="Times New Roman"/>
          <w:sz w:val="24"/>
          <w:szCs w:val="24"/>
        </w:rPr>
        <w:t>de</w:t>
      </w:r>
      <w:r w:rsidR="00150D75">
        <w:rPr>
          <w:rFonts w:ascii="Times New Roman" w:hAnsi="Times New Roman" w:cs="Times New Roman"/>
          <w:sz w:val="24"/>
          <w:szCs w:val="24"/>
        </w:rPr>
        <w:t xml:space="preserve"> </w:t>
      </w:r>
      <w:r w:rsidR="00B24173">
        <w:rPr>
          <w:rFonts w:ascii="Times New Roman" w:hAnsi="Times New Roman" w:cs="Times New Roman"/>
          <w:sz w:val="24"/>
          <w:szCs w:val="24"/>
        </w:rPr>
        <w:t xml:space="preserve">adequação a avaliação da gestão da Lei de Acesso </w:t>
      </w:r>
      <w:r w:rsidR="00150D75">
        <w:rPr>
          <w:rFonts w:ascii="Times New Roman" w:hAnsi="Times New Roman" w:cs="Times New Roman"/>
          <w:sz w:val="24"/>
          <w:szCs w:val="24"/>
        </w:rPr>
        <w:t>à</w:t>
      </w:r>
      <w:r w:rsidR="00B24173">
        <w:rPr>
          <w:rFonts w:ascii="Times New Roman" w:hAnsi="Times New Roman" w:cs="Times New Roman"/>
          <w:sz w:val="24"/>
          <w:szCs w:val="24"/>
        </w:rPr>
        <w:t xml:space="preserve"> Informação na UFBA e estas medidas serão apresentadas ponto a ponto no tópico de ‘Monitoramento e Recomendações’ deste documento.</w:t>
      </w:r>
    </w:p>
    <w:p w14:paraId="6260E831" w14:textId="77777777" w:rsidR="00AF41DB" w:rsidRDefault="00AF41DB" w:rsidP="004A1662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F905009" w14:textId="3CCB6E93" w:rsidR="00821B85" w:rsidRPr="00821B85" w:rsidRDefault="00821B85" w:rsidP="00722F4D">
      <w:pPr>
        <w:spacing w:after="0"/>
        <w:ind w:right="226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21B85">
        <w:rPr>
          <w:rFonts w:ascii="Times New Roman" w:hAnsi="Times New Roman" w:cs="Times New Roman"/>
          <w:b/>
          <w:bCs/>
          <w:sz w:val="24"/>
          <w:szCs w:val="24"/>
        </w:rPr>
        <w:t>Figura 2 – Média do cumprimento d</w:t>
      </w:r>
      <w:r w:rsidR="00722F4D">
        <w:rPr>
          <w:rFonts w:ascii="Times New Roman" w:hAnsi="Times New Roman" w:cs="Times New Roman"/>
          <w:b/>
          <w:bCs/>
          <w:sz w:val="24"/>
          <w:szCs w:val="24"/>
        </w:rPr>
        <w:t xml:space="preserve">os </w:t>
      </w:r>
      <w:r w:rsidR="00A241B8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="00722F4D">
        <w:rPr>
          <w:rFonts w:ascii="Times New Roman" w:hAnsi="Times New Roman" w:cs="Times New Roman"/>
          <w:b/>
          <w:bCs/>
          <w:sz w:val="24"/>
          <w:szCs w:val="24"/>
        </w:rPr>
        <w:t xml:space="preserve">tens de Transparência Ativa, </w:t>
      </w:r>
      <w:r w:rsidRPr="00821B85">
        <w:rPr>
          <w:rFonts w:ascii="Times New Roman" w:hAnsi="Times New Roman" w:cs="Times New Roman"/>
          <w:b/>
          <w:bCs/>
          <w:sz w:val="24"/>
          <w:szCs w:val="24"/>
        </w:rPr>
        <w:t>UFBA</w:t>
      </w:r>
      <w:r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722F4D">
        <w:rPr>
          <w:rFonts w:ascii="Times New Roman" w:hAnsi="Times New Roman" w:cs="Times New Roman"/>
          <w:b/>
          <w:bCs/>
          <w:sz w:val="24"/>
          <w:szCs w:val="24"/>
        </w:rPr>
        <w:t xml:space="preserve"> CGU,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2022</w:t>
      </w:r>
    </w:p>
    <w:p w14:paraId="34B3B06F" w14:textId="4D4C34BF" w:rsidR="00177062" w:rsidRDefault="00177062" w:rsidP="004A16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2336" behindDoc="0" locked="0" layoutInCell="1" allowOverlap="1" wp14:anchorId="7237274C" wp14:editId="30404A65">
            <wp:simplePos x="0" y="0"/>
            <wp:positionH relativeFrom="margin">
              <wp:align>left</wp:align>
            </wp:positionH>
            <wp:positionV relativeFrom="paragraph">
              <wp:posOffset>63500</wp:posOffset>
            </wp:positionV>
            <wp:extent cx="4076700" cy="2001581"/>
            <wp:effectExtent l="0" t="0" r="0" b="0"/>
            <wp:wrapNone/>
            <wp:docPr id="200494308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669" cy="201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76213A" w14:textId="77777777" w:rsidR="00177062" w:rsidRDefault="00177062" w:rsidP="004A16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3A8ADA9" w14:textId="77777777" w:rsidR="00177062" w:rsidRDefault="00177062" w:rsidP="004A16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F4AC94C" w14:textId="77777777" w:rsidR="00177062" w:rsidRDefault="00177062" w:rsidP="004A16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F236317" w14:textId="77777777" w:rsidR="00177062" w:rsidRDefault="00177062" w:rsidP="004A16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A72C8E9" w14:textId="77777777" w:rsidR="00177062" w:rsidRDefault="00177062" w:rsidP="004A16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40099E0" w14:textId="77777777" w:rsidR="00177062" w:rsidRDefault="00177062" w:rsidP="004A16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3FDA2D4" w14:textId="77777777" w:rsidR="00177062" w:rsidRDefault="00177062" w:rsidP="004A16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65596A0" w14:textId="77777777" w:rsidR="00177062" w:rsidRDefault="00177062" w:rsidP="004A16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BCAE9F6" w14:textId="77777777" w:rsidR="00177062" w:rsidRDefault="00177062" w:rsidP="004A16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4F5B871" w14:textId="77777777" w:rsidR="00821B85" w:rsidRPr="00722F4D" w:rsidRDefault="00821B85" w:rsidP="004A1662">
      <w:pPr>
        <w:spacing w:after="0"/>
        <w:jc w:val="both"/>
        <w:rPr>
          <w:rFonts w:ascii="Times New Roman" w:hAnsi="Times New Roman" w:cs="Times New Roman"/>
          <w:sz w:val="16"/>
          <w:szCs w:val="18"/>
        </w:rPr>
      </w:pPr>
    </w:p>
    <w:p w14:paraId="2D72C9DA" w14:textId="77777777" w:rsidR="00722F4D" w:rsidRDefault="00722F4D" w:rsidP="004A1662">
      <w:pPr>
        <w:spacing w:after="0"/>
        <w:jc w:val="both"/>
        <w:rPr>
          <w:rFonts w:ascii="Times New Roman" w:hAnsi="Times New Roman" w:cs="Times New Roman"/>
          <w:b/>
          <w:sz w:val="16"/>
          <w:szCs w:val="18"/>
        </w:rPr>
      </w:pPr>
    </w:p>
    <w:p w14:paraId="2A7DDA2F" w14:textId="4CB30D03" w:rsidR="00177062" w:rsidRPr="005379FA" w:rsidRDefault="00821B85" w:rsidP="004A1662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  <w:r w:rsidRPr="005379FA">
        <w:rPr>
          <w:rFonts w:ascii="Times New Roman" w:hAnsi="Times New Roman" w:cs="Times New Roman"/>
          <w:b/>
          <w:sz w:val="16"/>
          <w:szCs w:val="16"/>
        </w:rPr>
        <w:t>Fonte:</w:t>
      </w:r>
      <w:r w:rsidRPr="005379FA">
        <w:rPr>
          <w:rFonts w:ascii="Times New Roman" w:hAnsi="Times New Roman" w:cs="Times New Roman"/>
          <w:sz w:val="16"/>
          <w:szCs w:val="16"/>
        </w:rPr>
        <w:t xml:space="preserve"> Pai</w:t>
      </w:r>
      <w:r w:rsidR="00722F4D" w:rsidRPr="005379FA">
        <w:rPr>
          <w:rFonts w:ascii="Times New Roman" w:hAnsi="Times New Roman" w:cs="Times New Roman"/>
          <w:sz w:val="16"/>
          <w:szCs w:val="16"/>
        </w:rPr>
        <w:t>nel</w:t>
      </w:r>
      <w:r w:rsidRPr="005379FA">
        <w:rPr>
          <w:rFonts w:ascii="Times New Roman" w:hAnsi="Times New Roman" w:cs="Times New Roman"/>
          <w:sz w:val="16"/>
          <w:szCs w:val="16"/>
        </w:rPr>
        <w:t xml:space="preserve"> LAI </w:t>
      </w:r>
      <w:r w:rsidR="00AF41DB" w:rsidRPr="005379FA">
        <w:rPr>
          <w:rFonts w:ascii="Times New Roman" w:hAnsi="Times New Roman" w:cs="Times New Roman"/>
          <w:sz w:val="16"/>
          <w:szCs w:val="16"/>
        </w:rPr>
        <w:t>–</w:t>
      </w:r>
      <w:r w:rsidRPr="005379FA">
        <w:rPr>
          <w:rFonts w:ascii="Times New Roman" w:hAnsi="Times New Roman" w:cs="Times New Roman"/>
          <w:sz w:val="16"/>
          <w:szCs w:val="16"/>
        </w:rPr>
        <w:t xml:space="preserve"> CGU</w:t>
      </w:r>
      <w:r w:rsidR="00722F4D" w:rsidRPr="005379FA">
        <w:rPr>
          <w:rFonts w:ascii="Times New Roman" w:hAnsi="Times New Roman" w:cs="Times New Roman"/>
          <w:sz w:val="16"/>
          <w:szCs w:val="16"/>
        </w:rPr>
        <w:t xml:space="preserve">, disponível em: </w:t>
      </w:r>
      <w:hyperlink r:id="rId18" w:history="1">
        <w:r w:rsidR="00722F4D" w:rsidRPr="005379FA">
          <w:rPr>
            <w:rStyle w:val="Hyperlink"/>
            <w:rFonts w:ascii="Times New Roman" w:hAnsi="Times New Roman" w:cs="Times New Roman"/>
            <w:sz w:val="16"/>
            <w:szCs w:val="16"/>
          </w:rPr>
          <w:t>https://centralpaineis.cgu.gov.br/visualizar/lai</w:t>
        </w:r>
      </w:hyperlink>
      <w:r w:rsidR="00722F4D" w:rsidRPr="005379FA">
        <w:rPr>
          <w:rFonts w:ascii="Times New Roman" w:hAnsi="Times New Roman" w:cs="Times New Roman"/>
          <w:sz w:val="16"/>
          <w:szCs w:val="16"/>
        </w:rPr>
        <w:t>.</w:t>
      </w:r>
    </w:p>
    <w:p w14:paraId="092B3303" w14:textId="77777777" w:rsidR="00722F4D" w:rsidRPr="00722F4D" w:rsidRDefault="00722F4D" w:rsidP="004A1662">
      <w:pPr>
        <w:spacing w:after="0"/>
        <w:jc w:val="both"/>
        <w:rPr>
          <w:rFonts w:ascii="Times New Roman" w:hAnsi="Times New Roman" w:cs="Times New Roman"/>
          <w:sz w:val="16"/>
          <w:szCs w:val="18"/>
        </w:rPr>
      </w:pPr>
    </w:p>
    <w:p w14:paraId="755814E2" w14:textId="77777777" w:rsidR="00AF41DB" w:rsidRDefault="00AF41DB" w:rsidP="004A1662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</w:p>
    <w:p w14:paraId="7711BEAB" w14:textId="19F14CA9" w:rsidR="00DC4350" w:rsidRPr="00880067" w:rsidRDefault="00DC4350" w:rsidP="009C4761">
      <w:pPr>
        <w:pStyle w:val="Ttulo2"/>
        <w:rPr>
          <w:rFonts w:ascii="Times New Roman" w:hAnsi="Times New Roman" w:cs="Times New Roman"/>
          <w:color w:val="auto"/>
          <w:sz w:val="24"/>
          <w:szCs w:val="24"/>
        </w:rPr>
      </w:pPr>
      <w:bookmarkStart w:id="4" w:name="_Toc142042000"/>
      <w:r w:rsidRPr="00880067">
        <w:rPr>
          <w:rFonts w:ascii="Times New Roman" w:hAnsi="Times New Roman" w:cs="Times New Roman"/>
          <w:color w:val="auto"/>
          <w:sz w:val="24"/>
          <w:szCs w:val="24"/>
        </w:rPr>
        <w:t>INFORMAÇÕES CLASSIFICADAS E DESCLASSIFICADAS</w:t>
      </w:r>
      <w:bookmarkEnd w:id="4"/>
      <w:r w:rsidRPr="0088006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3318262E" w14:textId="77777777" w:rsidR="00880067" w:rsidRDefault="00880067" w:rsidP="00DC4350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</w:pPr>
    </w:p>
    <w:p w14:paraId="7ECC9995" w14:textId="2211FF65" w:rsidR="00DC4350" w:rsidRDefault="00DC4350" w:rsidP="00DC4350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</w:pPr>
      <w:r w:rsidRPr="00EB05B2">
        <w:t xml:space="preserve">Desde a entrada em vigência da Lei de Acesso à Informação, de 16 de maio de 2012, nenhum documento foi classificado/desclassificado com base na Lei de Acesso à Informação (Lei nº 12.527/2011) e o disposto no </w:t>
      </w:r>
      <w:r w:rsidR="00EA0FBE">
        <w:t xml:space="preserve">Art. </w:t>
      </w:r>
      <w:r w:rsidRPr="00EB05B2">
        <w:t xml:space="preserve"> 45, incisos I e II, do Decreto nº 7.724/2012,</w:t>
      </w:r>
      <w:r>
        <w:t xml:space="preserve"> maiores informações podem ser encontradas no site da UFBA na aba </w:t>
      </w:r>
      <w:hyperlink r:id="rId19" w:history="1">
        <w:r w:rsidRPr="00EB05B2">
          <w:rPr>
            <w:rStyle w:val="Hyperlink"/>
          </w:rPr>
          <w:t xml:space="preserve">Acesso </w:t>
        </w:r>
        <w:r w:rsidR="001E2DBB" w:rsidRPr="00EB05B2">
          <w:rPr>
            <w:rStyle w:val="Hyperlink"/>
          </w:rPr>
          <w:t>à</w:t>
        </w:r>
        <w:r w:rsidRPr="00EB05B2">
          <w:rPr>
            <w:rStyle w:val="Hyperlink"/>
          </w:rPr>
          <w:t xml:space="preserve"> Informação</w:t>
        </w:r>
      </w:hyperlink>
      <w:r>
        <w:t xml:space="preserve">. </w:t>
      </w:r>
    </w:p>
    <w:p w14:paraId="5622C95D" w14:textId="77777777" w:rsidR="005379FA" w:rsidRDefault="005379FA" w:rsidP="00DC4350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</w:pPr>
    </w:p>
    <w:p w14:paraId="3381CC46" w14:textId="77777777" w:rsidR="005379FA" w:rsidRDefault="005379FA" w:rsidP="00DC4350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</w:pPr>
    </w:p>
    <w:p w14:paraId="0E3C7221" w14:textId="77777777" w:rsidR="00722F4D" w:rsidRDefault="00722F4D" w:rsidP="00DC4350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</w:pPr>
    </w:p>
    <w:p w14:paraId="5C1ADE15" w14:textId="65E34F32" w:rsidR="00DC4350" w:rsidRPr="00EB3C1B" w:rsidRDefault="008479D3" w:rsidP="009C4761">
      <w:pPr>
        <w:pStyle w:val="Ttulo2"/>
        <w:rPr>
          <w:rFonts w:ascii="Times New Roman" w:hAnsi="Times New Roman" w:cs="Times New Roman"/>
          <w:color w:val="auto"/>
          <w:sz w:val="24"/>
          <w:szCs w:val="24"/>
        </w:rPr>
      </w:pPr>
      <w:bookmarkStart w:id="5" w:name="_Toc142042001"/>
      <w:r w:rsidRPr="00EB3C1B">
        <w:rPr>
          <w:rFonts w:ascii="Times New Roman" w:hAnsi="Times New Roman" w:cs="Times New Roman"/>
          <w:color w:val="auto"/>
          <w:sz w:val="24"/>
          <w:szCs w:val="24"/>
        </w:rPr>
        <w:lastRenderedPageBreak/>
        <w:t>OUVIDORIA</w:t>
      </w:r>
      <w:bookmarkEnd w:id="5"/>
    </w:p>
    <w:p w14:paraId="33D32788" w14:textId="77777777" w:rsidR="009C4761" w:rsidRDefault="009C4761" w:rsidP="008479D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19145FF" w14:textId="6E14ECF3" w:rsidR="008479D3" w:rsidRPr="00744648" w:rsidRDefault="008479D3" w:rsidP="005379F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4648">
        <w:rPr>
          <w:rFonts w:ascii="Times New Roman" w:hAnsi="Times New Roman" w:cs="Times New Roman"/>
          <w:sz w:val="24"/>
          <w:szCs w:val="24"/>
        </w:rPr>
        <w:t>A Ouvidoria da Universidade Federal da Bahia encontra-se em efetiva atividade e baseia-se nas determinações da Lei nº 13.460 e seus regulamentos, além se observar as da Lei 12.527/2011 (Lei de Acesso à Informação). Considerando as duas formas de atuação da ouvidoria, a proativa e a reativa, cabe destacar esta última, dada que representa a relação direta com as demandas da sociedade em relação aos serviços prestados pela UFBA à mesma.</w:t>
      </w:r>
    </w:p>
    <w:p w14:paraId="04DE8BF4" w14:textId="3F821D7A" w:rsidR="00DC4350" w:rsidRPr="005C7E93" w:rsidRDefault="008479D3" w:rsidP="005379F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4648">
        <w:rPr>
          <w:rFonts w:ascii="Times New Roman" w:hAnsi="Times New Roman" w:cs="Times New Roman"/>
          <w:sz w:val="24"/>
          <w:szCs w:val="24"/>
          <w:shd w:val="clear" w:color="auto" w:fill="FFFFFF"/>
        </w:rPr>
        <w:t>N</w:t>
      </w:r>
      <w:r w:rsidR="00A241B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as respostas </w:t>
      </w:r>
      <w:r w:rsidR="001E2DBB">
        <w:rPr>
          <w:rFonts w:ascii="Times New Roman" w:hAnsi="Times New Roman" w:cs="Times New Roman"/>
          <w:sz w:val="24"/>
          <w:szCs w:val="24"/>
          <w:shd w:val="clear" w:color="auto" w:fill="FFFFFF"/>
        </w:rPr>
        <w:t>à</w:t>
      </w:r>
      <w:r w:rsidR="00A241B8">
        <w:rPr>
          <w:rFonts w:ascii="Times New Roman" w:hAnsi="Times New Roman" w:cs="Times New Roman"/>
          <w:sz w:val="24"/>
          <w:szCs w:val="24"/>
          <w:shd w:val="clear" w:color="auto" w:fill="FFFFFF"/>
        </w:rPr>
        <w:t>s demandas</w:t>
      </w:r>
      <w:r w:rsidRPr="0074464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encontram-se as ações direcionadas ao encaminhamento, tratamento e obtenção de </w:t>
      </w:r>
      <w:r w:rsidR="00A241B8">
        <w:rPr>
          <w:rFonts w:ascii="Times New Roman" w:hAnsi="Times New Roman" w:cs="Times New Roman"/>
          <w:sz w:val="24"/>
          <w:szCs w:val="24"/>
          <w:shd w:val="clear" w:color="auto" w:fill="FFFFFF"/>
        </w:rPr>
        <w:t>soluções</w:t>
      </w:r>
      <w:r w:rsidRPr="0074464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para as manifestações que são encaminhadas </w:t>
      </w:r>
      <w:proofErr w:type="gramStart"/>
      <w:r w:rsidRPr="00744648">
        <w:rPr>
          <w:rFonts w:ascii="Times New Roman" w:hAnsi="Times New Roman" w:cs="Times New Roman"/>
          <w:sz w:val="24"/>
          <w:szCs w:val="24"/>
          <w:shd w:val="clear" w:color="auto" w:fill="FFFFFF"/>
        </w:rPr>
        <w:t>p</w:t>
      </w:r>
      <w:r w:rsidR="001E2DBB">
        <w:rPr>
          <w:rFonts w:ascii="Times New Roman" w:hAnsi="Times New Roman" w:cs="Times New Roman"/>
          <w:sz w:val="24"/>
          <w:szCs w:val="24"/>
          <w:shd w:val="clear" w:color="auto" w:fill="FFFFFF"/>
        </w:rPr>
        <w:t>or</w:t>
      </w:r>
      <w:r w:rsidRPr="0074464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usuários</w:t>
      </w:r>
      <w:proofErr w:type="gramEnd"/>
      <w:r w:rsidRPr="0074464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de serviços públicos em sua relação com a UFBA. </w:t>
      </w:r>
      <w:r w:rsidRPr="005C7E9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E, neste sentido, </w:t>
      </w:r>
      <w:r w:rsidR="00A241B8">
        <w:rPr>
          <w:rFonts w:ascii="Times New Roman" w:hAnsi="Times New Roman" w:cs="Times New Roman"/>
          <w:sz w:val="24"/>
          <w:szCs w:val="24"/>
          <w:shd w:val="clear" w:color="auto" w:fill="FFFFFF"/>
        </w:rPr>
        <w:t>as</w:t>
      </w:r>
      <w:r w:rsidR="00821B85" w:rsidRPr="005C7E9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C43D7" w:rsidRPr="005C7E93">
        <w:rPr>
          <w:rFonts w:ascii="Times New Roman" w:hAnsi="Times New Roman" w:cs="Times New Roman"/>
          <w:sz w:val="24"/>
          <w:szCs w:val="24"/>
          <w:shd w:val="clear" w:color="auto" w:fill="FFFFFF"/>
        </w:rPr>
        <w:t>manifestações, no exercício de 2022</w:t>
      </w:r>
      <w:r w:rsidRPr="005C7E93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4C43D7" w:rsidRPr="005C7E9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foram</w:t>
      </w:r>
      <w:r w:rsidRPr="005C7E9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atendidas</w:t>
      </w:r>
      <w:r w:rsidR="00A241B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em sua totalidade</w:t>
      </w:r>
      <w:r w:rsidR="004C43D7" w:rsidRPr="005C7E9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5C7E93">
        <w:rPr>
          <w:rFonts w:ascii="Times New Roman" w:hAnsi="Times New Roman" w:cs="Times New Roman"/>
          <w:sz w:val="24"/>
          <w:szCs w:val="24"/>
        </w:rPr>
        <w:t>Antes, no entanto, é pertinente explicitar, os tipos, com suas definições, das manifestações registrados pela Ouvidoria</w:t>
      </w:r>
      <w:r w:rsidR="005C7E93" w:rsidRPr="005C7E93">
        <w:rPr>
          <w:rFonts w:ascii="Times New Roman" w:hAnsi="Times New Roman" w:cs="Times New Roman"/>
          <w:sz w:val="24"/>
          <w:szCs w:val="24"/>
        </w:rPr>
        <w:t xml:space="preserve">, conforme </w:t>
      </w:r>
      <w:r w:rsidRPr="005C7E93">
        <w:rPr>
          <w:rFonts w:ascii="Times New Roman" w:hAnsi="Times New Roman" w:cs="Times New Roman"/>
          <w:sz w:val="24"/>
          <w:szCs w:val="24"/>
        </w:rPr>
        <w:t xml:space="preserve">o estabelecido pelo </w:t>
      </w:r>
      <w:r w:rsidR="00EA0FBE">
        <w:rPr>
          <w:rFonts w:ascii="Times New Roman" w:hAnsi="Times New Roman" w:cs="Times New Roman"/>
          <w:sz w:val="24"/>
          <w:szCs w:val="24"/>
        </w:rPr>
        <w:t xml:space="preserve">Art. </w:t>
      </w:r>
      <w:r w:rsidRPr="005C7E93">
        <w:rPr>
          <w:rFonts w:ascii="Times New Roman" w:hAnsi="Times New Roman" w:cs="Times New Roman"/>
          <w:sz w:val="24"/>
          <w:szCs w:val="24"/>
        </w:rPr>
        <w:t xml:space="preserve"> 3º. do Decreto 9.492/2018.</w:t>
      </w:r>
    </w:p>
    <w:p w14:paraId="00DA10D1" w14:textId="3720B918" w:rsidR="008479D3" w:rsidRPr="00744648" w:rsidRDefault="008479D3" w:rsidP="00B4091A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744648">
        <w:rPr>
          <w:rFonts w:ascii="Times New Roman" w:hAnsi="Times New Roman" w:cs="Times New Roman"/>
          <w:b/>
          <w:bCs/>
        </w:rPr>
        <w:t>Quadro 1 – Tipos de manifestação de Ouvidoria – 2022.</w:t>
      </w:r>
    </w:p>
    <w:tbl>
      <w:tblPr>
        <w:tblStyle w:val="Tabelacomgrade"/>
        <w:tblW w:w="8782" w:type="dxa"/>
        <w:tblLook w:val="04A0" w:firstRow="1" w:lastRow="0" w:firstColumn="1" w:lastColumn="0" w:noHBand="0" w:noVBand="1"/>
      </w:tblPr>
      <w:tblGrid>
        <w:gridCol w:w="2467"/>
        <w:gridCol w:w="6315"/>
      </w:tblGrid>
      <w:tr w:rsidR="008479D3" w:rsidRPr="00744648" w14:paraId="3156B5DE" w14:textId="77777777" w:rsidTr="005C7E93">
        <w:trPr>
          <w:trHeight w:val="223"/>
        </w:trPr>
        <w:tc>
          <w:tcPr>
            <w:tcW w:w="2467" w:type="dxa"/>
            <w:shd w:val="clear" w:color="auto" w:fill="BFBFBF" w:themeFill="background1" w:themeFillShade="BF"/>
          </w:tcPr>
          <w:p w14:paraId="48C3D4F4" w14:textId="77777777" w:rsidR="008479D3" w:rsidRPr="00744648" w:rsidRDefault="008479D3" w:rsidP="00D7428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446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Tipo</w:t>
            </w:r>
          </w:p>
        </w:tc>
        <w:tc>
          <w:tcPr>
            <w:tcW w:w="6315" w:type="dxa"/>
            <w:shd w:val="clear" w:color="auto" w:fill="BFBFBF" w:themeFill="background1" w:themeFillShade="BF"/>
          </w:tcPr>
          <w:p w14:paraId="1BCD62DF" w14:textId="77777777" w:rsidR="008479D3" w:rsidRPr="00744648" w:rsidRDefault="008479D3" w:rsidP="00D7428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446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Descrição</w:t>
            </w:r>
          </w:p>
        </w:tc>
      </w:tr>
      <w:tr w:rsidR="008479D3" w:rsidRPr="00744648" w14:paraId="049886F3" w14:textId="77777777" w:rsidTr="005C7E93">
        <w:trPr>
          <w:trHeight w:val="684"/>
        </w:trPr>
        <w:tc>
          <w:tcPr>
            <w:tcW w:w="2467" w:type="dxa"/>
            <w:vAlign w:val="center"/>
          </w:tcPr>
          <w:p w14:paraId="668BC99B" w14:textId="77777777" w:rsidR="008479D3" w:rsidRPr="00744648" w:rsidRDefault="008479D3" w:rsidP="00D7428B">
            <w:pPr>
              <w:rPr>
                <w:rFonts w:ascii="Times New Roman" w:hAnsi="Times New Roman" w:cs="Times New Roman"/>
                <w:b/>
                <w:bCs/>
              </w:rPr>
            </w:pPr>
            <w:r w:rsidRPr="00744648">
              <w:rPr>
                <w:rFonts w:ascii="Times New Roman" w:hAnsi="Times New Roman" w:cs="Times New Roman"/>
                <w:sz w:val="20"/>
                <w:szCs w:val="20"/>
              </w:rPr>
              <w:t>Denúncia</w:t>
            </w:r>
          </w:p>
        </w:tc>
        <w:tc>
          <w:tcPr>
            <w:tcW w:w="6315" w:type="dxa"/>
          </w:tcPr>
          <w:p w14:paraId="1BC235D9" w14:textId="2571F003" w:rsidR="008479D3" w:rsidRPr="00744648" w:rsidRDefault="008479D3" w:rsidP="00722F4D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744648">
              <w:rPr>
                <w:rFonts w:ascii="Times New Roman" w:hAnsi="Times New Roman" w:cs="Times New Roman"/>
                <w:color w:val="202122"/>
                <w:sz w:val="20"/>
                <w:szCs w:val="20"/>
              </w:rPr>
              <w:t>comunicar a ocorrência de ato ilícito, a prática de irregularidade por agentes públicos ou de ilícito cuja soluçã</w:t>
            </w:r>
            <w:r w:rsidR="00722F4D">
              <w:rPr>
                <w:rFonts w:ascii="Times New Roman" w:hAnsi="Times New Roman" w:cs="Times New Roman"/>
                <w:color w:val="202122"/>
                <w:sz w:val="20"/>
                <w:szCs w:val="20"/>
              </w:rPr>
              <w:t xml:space="preserve">o dependa da atuação dos órgãos </w:t>
            </w:r>
            <w:proofErr w:type="spellStart"/>
            <w:r w:rsidRPr="00744648">
              <w:rPr>
                <w:rFonts w:ascii="Times New Roman" w:hAnsi="Times New Roman" w:cs="Times New Roman"/>
                <w:color w:val="202122"/>
                <w:sz w:val="20"/>
                <w:szCs w:val="20"/>
              </w:rPr>
              <w:t>apuratórios</w:t>
            </w:r>
            <w:proofErr w:type="spellEnd"/>
            <w:r w:rsidRPr="00744648">
              <w:rPr>
                <w:rFonts w:ascii="Times New Roman" w:hAnsi="Times New Roman" w:cs="Times New Roman"/>
                <w:color w:val="202122"/>
                <w:sz w:val="20"/>
                <w:szCs w:val="20"/>
              </w:rPr>
              <w:t xml:space="preserve"> competentes.</w:t>
            </w:r>
          </w:p>
        </w:tc>
      </w:tr>
      <w:tr w:rsidR="008479D3" w:rsidRPr="00744648" w14:paraId="144B570D" w14:textId="77777777" w:rsidTr="005C7E93">
        <w:trPr>
          <w:trHeight w:val="446"/>
        </w:trPr>
        <w:tc>
          <w:tcPr>
            <w:tcW w:w="2467" w:type="dxa"/>
            <w:vAlign w:val="center"/>
          </w:tcPr>
          <w:p w14:paraId="6A7DC5D5" w14:textId="77777777" w:rsidR="008479D3" w:rsidRPr="00744648" w:rsidRDefault="008479D3" w:rsidP="00D742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648">
              <w:rPr>
                <w:rFonts w:ascii="Times New Roman" w:hAnsi="Times New Roman" w:cs="Times New Roman"/>
                <w:sz w:val="20"/>
                <w:szCs w:val="20"/>
              </w:rPr>
              <w:t>Informação</w:t>
            </w:r>
          </w:p>
        </w:tc>
        <w:tc>
          <w:tcPr>
            <w:tcW w:w="6315" w:type="dxa"/>
          </w:tcPr>
          <w:p w14:paraId="761B6700" w14:textId="77777777" w:rsidR="008479D3" w:rsidRPr="00744648" w:rsidRDefault="008479D3" w:rsidP="00D7428B">
            <w:pPr>
              <w:rPr>
                <w:rFonts w:ascii="Times New Roman" w:hAnsi="Times New Roman" w:cs="Times New Roman"/>
                <w:color w:val="202122"/>
                <w:sz w:val="20"/>
                <w:szCs w:val="20"/>
              </w:rPr>
            </w:pPr>
            <w:r w:rsidRPr="00744648">
              <w:rPr>
                <w:rFonts w:ascii="Times New Roman" w:hAnsi="Times New Roman" w:cs="Times New Roman"/>
                <w:color w:val="202122"/>
                <w:sz w:val="20"/>
                <w:szCs w:val="20"/>
              </w:rPr>
              <w:t>pedidos de acesso a informações públicas produzidas ou custodiadas pelo poder público, ressalvadas as hipóteses de sigilo legalmente estabelecidas.</w:t>
            </w:r>
          </w:p>
        </w:tc>
      </w:tr>
      <w:tr w:rsidR="008479D3" w:rsidRPr="00744648" w14:paraId="589F80DA" w14:textId="77777777" w:rsidTr="005C7E93">
        <w:trPr>
          <w:trHeight w:val="446"/>
        </w:trPr>
        <w:tc>
          <w:tcPr>
            <w:tcW w:w="2467" w:type="dxa"/>
            <w:vAlign w:val="center"/>
          </w:tcPr>
          <w:p w14:paraId="29573E81" w14:textId="77777777" w:rsidR="008479D3" w:rsidRPr="00744648" w:rsidRDefault="008479D3" w:rsidP="00D742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648">
              <w:rPr>
                <w:rFonts w:ascii="Times New Roman" w:hAnsi="Times New Roman" w:cs="Times New Roman"/>
                <w:sz w:val="20"/>
                <w:szCs w:val="20"/>
              </w:rPr>
              <w:t>Reclamação</w:t>
            </w:r>
          </w:p>
        </w:tc>
        <w:tc>
          <w:tcPr>
            <w:tcW w:w="6315" w:type="dxa"/>
          </w:tcPr>
          <w:p w14:paraId="130597DC" w14:textId="77777777" w:rsidR="008479D3" w:rsidRPr="00744648" w:rsidRDefault="008479D3" w:rsidP="00D7428B">
            <w:pPr>
              <w:rPr>
                <w:rFonts w:ascii="Times New Roman" w:hAnsi="Times New Roman" w:cs="Times New Roman"/>
                <w:color w:val="202122"/>
                <w:sz w:val="20"/>
                <w:szCs w:val="20"/>
              </w:rPr>
            </w:pPr>
            <w:r w:rsidRPr="00744648">
              <w:rPr>
                <w:rFonts w:ascii="Times New Roman" w:hAnsi="Times New Roman" w:cs="Times New Roman"/>
                <w:sz w:val="20"/>
                <w:szCs w:val="20"/>
              </w:rPr>
              <w:t>demonstração de insatisfação relativa à prestação de serviço público e à conduta de agentes públicos na prestação e na fiscalização desse serviço.</w:t>
            </w:r>
          </w:p>
        </w:tc>
      </w:tr>
      <w:tr w:rsidR="008479D3" w:rsidRPr="00744648" w14:paraId="4C4D5CAA" w14:textId="77777777" w:rsidTr="005C7E93">
        <w:trPr>
          <w:trHeight w:val="461"/>
        </w:trPr>
        <w:tc>
          <w:tcPr>
            <w:tcW w:w="2467" w:type="dxa"/>
            <w:vAlign w:val="center"/>
          </w:tcPr>
          <w:p w14:paraId="7A1F124B" w14:textId="77777777" w:rsidR="008479D3" w:rsidRPr="00744648" w:rsidRDefault="008479D3" w:rsidP="00D742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648">
              <w:rPr>
                <w:rFonts w:ascii="Times New Roman" w:hAnsi="Times New Roman" w:cs="Times New Roman"/>
                <w:sz w:val="20"/>
                <w:szCs w:val="20"/>
              </w:rPr>
              <w:t>Solicitação de Procedimento</w:t>
            </w:r>
          </w:p>
        </w:tc>
        <w:tc>
          <w:tcPr>
            <w:tcW w:w="6315" w:type="dxa"/>
          </w:tcPr>
          <w:p w14:paraId="150DC50E" w14:textId="77777777" w:rsidR="008479D3" w:rsidRPr="00744648" w:rsidRDefault="008479D3" w:rsidP="00D742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648">
              <w:rPr>
                <w:rFonts w:ascii="Times New Roman" w:hAnsi="Times New Roman" w:cs="Times New Roman"/>
                <w:sz w:val="20"/>
                <w:szCs w:val="20"/>
              </w:rPr>
              <w:t>pedido para adoção de providências por parte dos órgãos e das entidades administração pública federal.</w:t>
            </w:r>
          </w:p>
        </w:tc>
      </w:tr>
      <w:tr w:rsidR="008479D3" w:rsidRPr="00744648" w14:paraId="7AE4CCFA" w14:textId="77777777" w:rsidTr="005C7E93">
        <w:trPr>
          <w:trHeight w:val="446"/>
        </w:trPr>
        <w:tc>
          <w:tcPr>
            <w:tcW w:w="2467" w:type="dxa"/>
            <w:vAlign w:val="center"/>
          </w:tcPr>
          <w:p w14:paraId="4EE8B089" w14:textId="77777777" w:rsidR="008479D3" w:rsidRPr="00744648" w:rsidRDefault="008479D3" w:rsidP="00D742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648">
              <w:rPr>
                <w:rFonts w:ascii="Times New Roman" w:hAnsi="Times New Roman" w:cs="Times New Roman"/>
                <w:sz w:val="20"/>
                <w:szCs w:val="20"/>
              </w:rPr>
              <w:t>Elogio/Agradecimento</w:t>
            </w:r>
          </w:p>
        </w:tc>
        <w:tc>
          <w:tcPr>
            <w:tcW w:w="6315" w:type="dxa"/>
          </w:tcPr>
          <w:p w14:paraId="4FC95C3F" w14:textId="77777777" w:rsidR="008479D3" w:rsidRPr="00744648" w:rsidRDefault="008479D3" w:rsidP="00D742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648">
              <w:rPr>
                <w:rFonts w:ascii="Times New Roman" w:hAnsi="Times New Roman" w:cs="Times New Roman"/>
                <w:sz w:val="20"/>
                <w:szCs w:val="20"/>
              </w:rPr>
              <w:t>demonstração de reconhecimento ou de satisfação sobre o serviço público oferecido ou o atendimento recebido.</w:t>
            </w:r>
          </w:p>
        </w:tc>
      </w:tr>
      <w:tr w:rsidR="008479D3" w:rsidRPr="00744648" w14:paraId="12400954" w14:textId="77777777" w:rsidTr="005C7E93">
        <w:trPr>
          <w:trHeight w:val="684"/>
        </w:trPr>
        <w:tc>
          <w:tcPr>
            <w:tcW w:w="2467" w:type="dxa"/>
            <w:vAlign w:val="center"/>
          </w:tcPr>
          <w:p w14:paraId="369888D5" w14:textId="77777777" w:rsidR="008479D3" w:rsidRPr="00744648" w:rsidRDefault="008479D3" w:rsidP="00D742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648">
              <w:rPr>
                <w:rFonts w:ascii="Times New Roman" w:hAnsi="Times New Roman" w:cs="Times New Roman"/>
                <w:sz w:val="20"/>
                <w:szCs w:val="20"/>
              </w:rPr>
              <w:t>Sugestão</w:t>
            </w:r>
          </w:p>
        </w:tc>
        <w:tc>
          <w:tcPr>
            <w:tcW w:w="6315" w:type="dxa"/>
          </w:tcPr>
          <w:p w14:paraId="14C63085" w14:textId="77777777" w:rsidR="008479D3" w:rsidRPr="00744648" w:rsidRDefault="008479D3" w:rsidP="00D742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648">
              <w:rPr>
                <w:rFonts w:ascii="Times New Roman" w:hAnsi="Times New Roman" w:cs="Times New Roman"/>
                <w:sz w:val="20"/>
                <w:szCs w:val="20"/>
              </w:rPr>
              <w:t>apresentação de ideia ou formulação de proposta de aprimoramento de serviços públicos prestados por órgãos e entidades da administração pública federal.</w:t>
            </w:r>
          </w:p>
        </w:tc>
      </w:tr>
      <w:tr w:rsidR="008479D3" w:rsidRPr="00744648" w14:paraId="78F5C5A6" w14:textId="77777777" w:rsidTr="005C7E93">
        <w:trPr>
          <w:trHeight w:val="446"/>
        </w:trPr>
        <w:tc>
          <w:tcPr>
            <w:tcW w:w="2467" w:type="dxa"/>
            <w:vAlign w:val="center"/>
          </w:tcPr>
          <w:p w14:paraId="3DB29908" w14:textId="77777777" w:rsidR="008479D3" w:rsidRPr="00744648" w:rsidRDefault="008479D3" w:rsidP="00D742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648">
              <w:rPr>
                <w:rFonts w:ascii="Times New Roman" w:hAnsi="Times New Roman" w:cs="Times New Roman"/>
                <w:sz w:val="20"/>
                <w:szCs w:val="20"/>
              </w:rPr>
              <w:t>Simplifique</w:t>
            </w:r>
          </w:p>
        </w:tc>
        <w:tc>
          <w:tcPr>
            <w:tcW w:w="6315" w:type="dxa"/>
          </w:tcPr>
          <w:p w14:paraId="07A5A69F" w14:textId="77777777" w:rsidR="008479D3" w:rsidRPr="00744648" w:rsidRDefault="008479D3" w:rsidP="00D742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648">
              <w:rPr>
                <w:rFonts w:ascii="Times New Roman" w:hAnsi="Times New Roman" w:cs="Times New Roman"/>
                <w:color w:val="202122"/>
                <w:sz w:val="20"/>
                <w:szCs w:val="20"/>
              </w:rPr>
              <w:t>proposta de solução para simplificação da prestação de determinado serviço público (precário, obsoleto, burocrático ou ineficiente).</w:t>
            </w:r>
          </w:p>
        </w:tc>
      </w:tr>
    </w:tbl>
    <w:p w14:paraId="07AC71BC" w14:textId="79BC6D1E" w:rsidR="008479D3" w:rsidRPr="00744648" w:rsidRDefault="008479D3" w:rsidP="008479D3">
      <w:pPr>
        <w:jc w:val="both"/>
        <w:rPr>
          <w:rFonts w:ascii="Times New Roman" w:hAnsi="Times New Roman" w:cs="Times New Roman"/>
          <w:sz w:val="16"/>
          <w:szCs w:val="16"/>
        </w:rPr>
      </w:pPr>
      <w:r w:rsidRPr="00722F4D">
        <w:rPr>
          <w:rFonts w:ascii="Times New Roman" w:hAnsi="Times New Roman" w:cs="Times New Roman"/>
          <w:b/>
          <w:sz w:val="16"/>
          <w:szCs w:val="16"/>
        </w:rPr>
        <w:t>Fonte</w:t>
      </w:r>
      <w:r w:rsidRPr="00744648">
        <w:rPr>
          <w:rFonts w:ascii="Times New Roman" w:hAnsi="Times New Roman" w:cs="Times New Roman"/>
          <w:sz w:val="16"/>
          <w:szCs w:val="16"/>
        </w:rPr>
        <w:t>: Decreto nº 9.492/2018</w:t>
      </w:r>
      <w:r w:rsidR="00722F4D">
        <w:rPr>
          <w:rFonts w:ascii="Times New Roman" w:hAnsi="Times New Roman" w:cs="Times New Roman"/>
          <w:sz w:val="16"/>
          <w:szCs w:val="16"/>
        </w:rPr>
        <w:t>.</w:t>
      </w:r>
    </w:p>
    <w:p w14:paraId="05E6A2B1" w14:textId="320F8EEC" w:rsidR="00744648" w:rsidRDefault="008479D3" w:rsidP="00CE453C">
      <w:pPr>
        <w:jc w:val="both"/>
        <w:rPr>
          <w:rFonts w:ascii="Times New Roman" w:hAnsi="Times New Roman" w:cs="Times New Roman"/>
          <w:b/>
          <w:bCs/>
        </w:rPr>
      </w:pPr>
      <w:r w:rsidRPr="00744648">
        <w:rPr>
          <w:rFonts w:ascii="Times New Roman" w:hAnsi="Times New Roman" w:cs="Times New Roman"/>
          <w:sz w:val="24"/>
          <w:szCs w:val="24"/>
        </w:rPr>
        <w:t>No exercício de 2022, conforme descrição abaixo, a Ouvidoria recebeu um total de 407 manifestações, com uma redução de 56% em comparação ao ano de 2021</w:t>
      </w:r>
      <w:r w:rsidR="00644462">
        <w:rPr>
          <w:rFonts w:ascii="Times New Roman" w:hAnsi="Times New Roman" w:cs="Times New Roman"/>
          <w:sz w:val="24"/>
          <w:szCs w:val="24"/>
        </w:rPr>
        <w:t xml:space="preserve">. </w:t>
      </w:r>
      <w:r w:rsidR="00644462" w:rsidRPr="00744648">
        <w:rPr>
          <w:rFonts w:ascii="Times New Roman" w:hAnsi="Times New Roman" w:cs="Times New Roman"/>
          <w:sz w:val="24"/>
          <w:szCs w:val="24"/>
        </w:rPr>
        <w:t xml:space="preserve">Contribuíram significativamente para a redução do total </w:t>
      </w:r>
      <w:r w:rsidR="00644462">
        <w:rPr>
          <w:rFonts w:ascii="Times New Roman" w:hAnsi="Times New Roman" w:cs="Times New Roman"/>
          <w:sz w:val="24"/>
          <w:szCs w:val="24"/>
        </w:rPr>
        <w:t xml:space="preserve">de manifestações em 2022, a pandemia de COVID-19 bem como a </w:t>
      </w:r>
      <w:r w:rsidR="00EB6AA4">
        <w:rPr>
          <w:rFonts w:ascii="Times New Roman" w:hAnsi="Times New Roman" w:cs="Times New Roman"/>
          <w:sz w:val="24"/>
          <w:szCs w:val="24"/>
        </w:rPr>
        <w:t>prática</w:t>
      </w:r>
      <w:r w:rsidR="00644462">
        <w:rPr>
          <w:rFonts w:ascii="Times New Roman" w:hAnsi="Times New Roman" w:cs="Times New Roman"/>
          <w:sz w:val="24"/>
          <w:szCs w:val="24"/>
        </w:rPr>
        <w:t xml:space="preserve"> da transparência dos dados e a divulgação das comunicações e resultados institucionais nos diversos sites da UFBA</w:t>
      </w:r>
      <w:r w:rsidR="005379FA">
        <w:rPr>
          <w:rFonts w:ascii="Times New Roman" w:hAnsi="Times New Roman" w:cs="Times New Roman"/>
          <w:sz w:val="24"/>
          <w:szCs w:val="24"/>
        </w:rPr>
        <w:t>.</w:t>
      </w:r>
    </w:p>
    <w:p w14:paraId="4653C38D" w14:textId="77777777" w:rsidR="00821B85" w:rsidRDefault="00821B85" w:rsidP="00B4091A">
      <w:pPr>
        <w:tabs>
          <w:tab w:val="left" w:pos="4820"/>
        </w:tabs>
        <w:spacing w:after="0" w:line="240" w:lineRule="auto"/>
        <w:ind w:right="2835"/>
        <w:jc w:val="both"/>
        <w:rPr>
          <w:rFonts w:ascii="Times New Roman" w:hAnsi="Times New Roman" w:cs="Times New Roman"/>
          <w:b/>
          <w:bCs/>
        </w:rPr>
      </w:pPr>
    </w:p>
    <w:p w14:paraId="4EF9206D" w14:textId="77777777" w:rsidR="009E0821" w:rsidRDefault="008479D3" w:rsidP="00B4091A">
      <w:pPr>
        <w:tabs>
          <w:tab w:val="left" w:pos="4820"/>
        </w:tabs>
        <w:spacing w:after="0" w:line="240" w:lineRule="auto"/>
        <w:ind w:right="2835"/>
        <w:jc w:val="both"/>
        <w:rPr>
          <w:rFonts w:ascii="Times New Roman" w:hAnsi="Times New Roman" w:cs="Times New Roman"/>
          <w:b/>
          <w:bCs/>
        </w:rPr>
      </w:pPr>
      <w:r w:rsidRPr="00744648">
        <w:rPr>
          <w:rFonts w:ascii="Times New Roman" w:hAnsi="Times New Roman" w:cs="Times New Roman"/>
          <w:b/>
          <w:bCs/>
        </w:rPr>
        <w:t xml:space="preserve">Tabela 1 – Quantitativo de manifestações de Ouvidoria, </w:t>
      </w:r>
    </w:p>
    <w:p w14:paraId="01892E17" w14:textId="0E0773FB" w:rsidR="008479D3" w:rsidRPr="00744648" w:rsidRDefault="008479D3" w:rsidP="00B4091A">
      <w:pPr>
        <w:tabs>
          <w:tab w:val="left" w:pos="4820"/>
        </w:tabs>
        <w:spacing w:after="0" w:line="240" w:lineRule="auto"/>
        <w:ind w:right="2835"/>
        <w:jc w:val="both"/>
        <w:rPr>
          <w:rFonts w:ascii="Times New Roman" w:hAnsi="Times New Roman" w:cs="Times New Roman"/>
          <w:b/>
          <w:bCs/>
        </w:rPr>
      </w:pPr>
      <w:r w:rsidRPr="00744648">
        <w:rPr>
          <w:rFonts w:ascii="Times New Roman" w:hAnsi="Times New Roman" w:cs="Times New Roman"/>
          <w:b/>
          <w:bCs/>
        </w:rPr>
        <w:t xml:space="preserve">por tipo, UFBA, </w:t>
      </w:r>
      <w:r w:rsidR="00CE453C">
        <w:rPr>
          <w:rFonts w:ascii="Times New Roman" w:hAnsi="Times New Roman" w:cs="Times New Roman"/>
          <w:b/>
          <w:bCs/>
        </w:rPr>
        <w:t xml:space="preserve">2021 a </w:t>
      </w:r>
      <w:r w:rsidRPr="00744648">
        <w:rPr>
          <w:rFonts w:ascii="Times New Roman" w:hAnsi="Times New Roman" w:cs="Times New Roman"/>
          <w:b/>
          <w:bCs/>
        </w:rPr>
        <w:t>2022.</w:t>
      </w:r>
    </w:p>
    <w:tbl>
      <w:tblPr>
        <w:tblStyle w:val="Tabelacomgrade"/>
        <w:tblW w:w="4958" w:type="dxa"/>
        <w:tblBorders>
          <w:left w:val="none" w:sz="0" w:space="0" w:color="auto"/>
          <w:right w:val="none" w:sz="0" w:space="0" w:color="auto"/>
        </w:tblBorders>
        <w:tblLook w:val="06A0" w:firstRow="1" w:lastRow="0" w:firstColumn="1" w:lastColumn="0" w:noHBand="1" w:noVBand="1"/>
      </w:tblPr>
      <w:tblGrid>
        <w:gridCol w:w="2636"/>
        <w:gridCol w:w="983"/>
        <w:gridCol w:w="1339"/>
      </w:tblGrid>
      <w:tr w:rsidR="008479D3" w:rsidRPr="00744648" w14:paraId="6731A462" w14:textId="77777777" w:rsidTr="005379FA">
        <w:trPr>
          <w:trHeight w:val="263"/>
        </w:trPr>
        <w:tc>
          <w:tcPr>
            <w:tcW w:w="2636" w:type="dxa"/>
            <w:shd w:val="clear" w:color="auto" w:fill="BFBFBF" w:themeFill="background1" w:themeFillShade="BF"/>
            <w:vAlign w:val="center"/>
          </w:tcPr>
          <w:p w14:paraId="06B9CD99" w14:textId="77777777" w:rsidR="008479D3" w:rsidRPr="00744648" w:rsidRDefault="008479D3" w:rsidP="009E0821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4464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Tipo de Manifestação</w:t>
            </w:r>
          </w:p>
        </w:tc>
        <w:tc>
          <w:tcPr>
            <w:tcW w:w="983" w:type="dxa"/>
            <w:shd w:val="clear" w:color="auto" w:fill="BFBFBF" w:themeFill="background1" w:themeFillShade="BF"/>
            <w:vAlign w:val="center"/>
          </w:tcPr>
          <w:p w14:paraId="211124A0" w14:textId="77777777" w:rsidR="008479D3" w:rsidRPr="00744648" w:rsidRDefault="008479D3" w:rsidP="00D7428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446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2022</w:t>
            </w:r>
          </w:p>
        </w:tc>
        <w:tc>
          <w:tcPr>
            <w:tcW w:w="1339" w:type="dxa"/>
            <w:shd w:val="clear" w:color="auto" w:fill="BFBFBF" w:themeFill="background1" w:themeFillShade="BF"/>
          </w:tcPr>
          <w:p w14:paraId="29B6DC64" w14:textId="77777777" w:rsidR="008479D3" w:rsidRPr="00744648" w:rsidRDefault="008479D3" w:rsidP="00D7428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446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2021</w:t>
            </w:r>
          </w:p>
        </w:tc>
      </w:tr>
      <w:tr w:rsidR="008479D3" w:rsidRPr="00744648" w14:paraId="3457EC93" w14:textId="77777777" w:rsidTr="005379FA">
        <w:trPr>
          <w:trHeight w:val="263"/>
        </w:trPr>
        <w:tc>
          <w:tcPr>
            <w:tcW w:w="2636" w:type="dxa"/>
            <w:shd w:val="clear" w:color="auto" w:fill="FFFFFF" w:themeFill="background1"/>
            <w:vAlign w:val="center"/>
          </w:tcPr>
          <w:p w14:paraId="767C20B2" w14:textId="77777777" w:rsidR="008479D3" w:rsidRPr="00744648" w:rsidRDefault="008479D3" w:rsidP="00D7428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44648">
              <w:rPr>
                <w:rFonts w:ascii="Times New Roman" w:eastAsia="Calibri" w:hAnsi="Times New Roman" w:cs="Times New Roman"/>
                <w:sz w:val="20"/>
                <w:szCs w:val="20"/>
              </w:rPr>
              <w:t>Denúncia</w:t>
            </w:r>
          </w:p>
        </w:tc>
        <w:tc>
          <w:tcPr>
            <w:tcW w:w="983" w:type="dxa"/>
            <w:vAlign w:val="center"/>
          </w:tcPr>
          <w:p w14:paraId="12FF5423" w14:textId="77777777" w:rsidR="008479D3" w:rsidRPr="00744648" w:rsidRDefault="008479D3" w:rsidP="00D7428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44648">
              <w:rPr>
                <w:rFonts w:ascii="Times New Roman" w:eastAsia="Calibri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1339" w:type="dxa"/>
            <w:vAlign w:val="center"/>
          </w:tcPr>
          <w:p w14:paraId="684B85C6" w14:textId="77777777" w:rsidR="008479D3" w:rsidRPr="00744648" w:rsidRDefault="008479D3" w:rsidP="00D7428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44648">
              <w:rPr>
                <w:rFonts w:ascii="Times New Roman" w:eastAsia="Calibri" w:hAnsi="Times New Roman" w:cs="Times New Roman"/>
                <w:sz w:val="20"/>
                <w:szCs w:val="20"/>
              </w:rPr>
              <w:t>117</w:t>
            </w:r>
          </w:p>
        </w:tc>
      </w:tr>
      <w:tr w:rsidR="008479D3" w:rsidRPr="00744648" w14:paraId="6F68B8E8" w14:textId="77777777" w:rsidTr="005379FA">
        <w:trPr>
          <w:trHeight w:val="263"/>
        </w:trPr>
        <w:tc>
          <w:tcPr>
            <w:tcW w:w="2636" w:type="dxa"/>
            <w:vAlign w:val="center"/>
          </w:tcPr>
          <w:p w14:paraId="2C1B8F9B" w14:textId="77777777" w:rsidR="008479D3" w:rsidRPr="00744648" w:rsidRDefault="008479D3" w:rsidP="00D742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648">
              <w:rPr>
                <w:rFonts w:ascii="Times New Roman" w:eastAsia="Calibri" w:hAnsi="Times New Roman" w:cs="Times New Roman"/>
                <w:sz w:val="20"/>
                <w:szCs w:val="20"/>
              </w:rPr>
              <w:t>Informação</w:t>
            </w:r>
          </w:p>
        </w:tc>
        <w:tc>
          <w:tcPr>
            <w:tcW w:w="983" w:type="dxa"/>
            <w:vAlign w:val="center"/>
          </w:tcPr>
          <w:p w14:paraId="3860FCBC" w14:textId="77777777" w:rsidR="008479D3" w:rsidRPr="00744648" w:rsidRDefault="008479D3" w:rsidP="00D742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648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339" w:type="dxa"/>
            <w:vAlign w:val="center"/>
          </w:tcPr>
          <w:p w14:paraId="7BCC8073" w14:textId="77777777" w:rsidR="008479D3" w:rsidRPr="00744648" w:rsidRDefault="008479D3" w:rsidP="00D742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648">
              <w:rPr>
                <w:rFonts w:ascii="Times New Roman" w:eastAsia="Calibri" w:hAnsi="Times New Roman" w:cs="Times New Roman"/>
                <w:sz w:val="20"/>
                <w:szCs w:val="20"/>
              </w:rPr>
              <w:t>398</w:t>
            </w:r>
          </w:p>
        </w:tc>
      </w:tr>
      <w:tr w:rsidR="008479D3" w:rsidRPr="00744648" w14:paraId="22744FC9" w14:textId="77777777" w:rsidTr="005379FA">
        <w:trPr>
          <w:trHeight w:val="263"/>
        </w:trPr>
        <w:tc>
          <w:tcPr>
            <w:tcW w:w="2636" w:type="dxa"/>
            <w:shd w:val="clear" w:color="auto" w:fill="FFFFFF" w:themeFill="background1"/>
            <w:vAlign w:val="center"/>
          </w:tcPr>
          <w:p w14:paraId="1F8A834F" w14:textId="77777777" w:rsidR="008479D3" w:rsidRPr="00744648" w:rsidRDefault="008479D3" w:rsidP="00D742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648">
              <w:rPr>
                <w:rFonts w:ascii="Times New Roman" w:eastAsia="Calibri" w:hAnsi="Times New Roman" w:cs="Times New Roman"/>
                <w:sz w:val="20"/>
                <w:szCs w:val="20"/>
              </w:rPr>
              <w:t>Reclamação</w:t>
            </w:r>
          </w:p>
        </w:tc>
        <w:tc>
          <w:tcPr>
            <w:tcW w:w="983" w:type="dxa"/>
            <w:vAlign w:val="center"/>
          </w:tcPr>
          <w:p w14:paraId="1FDC3E40" w14:textId="77777777" w:rsidR="008479D3" w:rsidRPr="00744648" w:rsidRDefault="008479D3" w:rsidP="00D742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648">
              <w:rPr>
                <w:rFonts w:ascii="Times New Roman" w:hAnsi="Times New Roman" w:cs="Times New Roman"/>
                <w:sz w:val="20"/>
                <w:szCs w:val="20"/>
              </w:rPr>
              <w:t>184</w:t>
            </w:r>
          </w:p>
        </w:tc>
        <w:tc>
          <w:tcPr>
            <w:tcW w:w="1339" w:type="dxa"/>
            <w:vAlign w:val="center"/>
          </w:tcPr>
          <w:p w14:paraId="5F4CDAD7" w14:textId="77777777" w:rsidR="008479D3" w:rsidRPr="00744648" w:rsidRDefault="008479D3" w:rsidP="00D742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648">
              <w:rPr>
                <w:rFonts w:ascii="Times New Roman" w:eastAsia="Calibri" w:hAnsi="Times New Roman" w:cs="Times New Roman"/>
                <w:sz w:val="20"/>
                <w:szCs w:val="20"/>
              </w:rPr>
              <w:t>189</w:t>
            </w:r>
          </w:p>
        </w:tc>
      </w:tr>
      <w:tr w:rsidR="008479D3" w:rsidRPr="00744648" w14:paraId="471B1192" w14:textId="77777777" w:rsidTr="005379FA">
        <w:trPr>
          <w:trHeight w:val="282"/>
        </w:trPr>
        <w:tc>
          <w:tcPr>
            <w:tcW w:w="2636" w:type="dxa"/>
            <w:shd w:val="clear" w:color="auto" w:fill="FFFFFF" w:themeFill="background1"/>
            <w:vAlign w:val="center"/>
          </w:tcPr>
          <w:p w14:paraId="63259827" w14:textId="77777777" w:rsidR="008479D3" w:rsidRPr="00744648" w:rsidRDefault="008479D3" w:rsidP="00D742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648">
              <w:rPr>
                <w:rFonts w:ascii="Times New Roman" w:eastAsia="Calibri" w:hAnsi="Times New Roman" w:cs="Times New Roman"/>
                <w:sz w:val="20"/>
                <w:szCs w:val="20"/>
              </w:rPr>
              <w:t>Procedimento</w:t>
            </w:r>
          </w:p>
        </w:tc>
        <w:tc>
          <w:tcPr>
            <w:tcW w:w="983" w:type="dxa"/>
            <w:vAlign w:val="center"/>
          </w:tcPr>
          <w:p w14:paraId="344AEA9C" w14:textId="77777777" w:rsidR="008479D3" w:rsidRPr="00744648" w:rsidRDefault="008479D3" w:rsidP="00D742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648"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1339" w:type="dxa"/>
            <w:vAlign w:val="center"/>
          </w:tcPr>
          <w:p w14:paraId="39171F5D" w14:textId="77777777" w:rsidR="008479D3" w:rsidRPr="00744648" w:rsidRDefault="008479D3" w:rsidP="00D742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648">
              <w:rPr>
                <w:rFonts w:ascii="Times New Roman" w:eastAsia="Calibri" w:hAnsi="Times New Roman" w:cs="Times New Roman"/>
                <w:sz w:val="20"/>
                <w:szCs w:val="20"/>
              </w:rPr>
              <w:t>148</w:t>
            </w:r>
          </w:p>
        </w:tc>
      </w:tr>
      <w:tr w:rsidR="008479D3" w:rsidRPr="00744648" w14:paraId="28F8638D" w14:textId="77777777" w:rsidTr="005379FA">
        <w:trPr>
          <w:trHeight w:val="263"/>
        </w:trPr>
        <w:tc>
          <w:tcPr>
            <w:tcW w:w="2636" w:type="dxa"/>
            <w:shd w:val="clear" w:color="auto" w:fill="FFFFFF" w:themeFill="background1"/>
            <w:vAlign w:val="center"/>
          </w:tcPr>
          <w:p w14:paraId="747DDF42" w14:textId="77777777" w:rsidR="008479D3" w:rsidRPr="00744648" w:rsidRDefault="008479D3" w:rsidP="00D742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648">
              <w:rPr>
                <w:rFonts w:ascii="Times New Roman" w:eastAsia="Calibri" w:hAnsi="Times New Roman" w:cs="Times New Roman"/>
                <w:sz w:val="20"/>
                <w:szCs w:val="20"/>
              </w:rPr>
              <w:t>Elogio/ Agradecimento</w:t>
            </w:r>
          </w:p>
        </w:tc>
        <w:tc>
          <w:tcPr>
            <w:tcW w:w="983" w:type="dxa"/>
            <w:vAlign w:val="center"/>
          </w:tcPr>
          <w:p w14:paraId="1BEAE349" w14:textId="77777777" w:rsidR="008479D3" w:rsidRPr="00744648" w:rsidRDefault="008479D3" w:rsidP="00D742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64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39" w:type="dxa"/>
            <w:vAlign w:val="center"/>
          </w:tcPr>
          <w:p w14:paraId="1D1E282F" w14:textId="77777777" w:rsidR="008479D3" w:rsidRPr="00744648" w:rsidRDefault="008479D3" w:rsidP="00D742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64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8479D3" w:rsidRPr="00744648" w14:paraId="4CAE369D" w14:textId="77777777" w:rsidTr="005379FA">
        <w:trPr>
          <w:trHeight w:val="263"/>
        </w:trPr>
        <w:tc>
          <w:tcPr>
            <w:tcW w:w="2636" w:type="dxa"/>
            <w:vAlign w:val="center"/>
          </w:tcPr>
          <w:p w14:paraId="5C0FCED8" w14:textId="77777777" w:rsidR="008479D3" w:rsidRPr="00744648" w:rsidRDefault="008479D3" w:rsidP="00D742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648">
              <w:rPr>
                <w:rFonts w:ascii="Times New Roman" w:eastAsia="Calibri" w:hAnsi="Times New Roman" w:cs="Times New Roman"/>
                <w:sz w:val="20"/>
                <w:szCs w:val="20"/>
              </w:rPr>
              <w:t>Sugestão</w:t>
            </w:r>
          </w:p>
        </w:tc>
        <w:tc>
          <w:tcPr>
            <w:tcW w:w="983" w:type="dxa"/>
            <w:vAlign w:val="center"/>
          </w:tcPr>
          <w:p w14:paraId="657F1E44" w14:textId="77777777" w:rsidR="008479D3" w:rsidRPr="00744648" w:rsidRDefault="008479D3" w:rsidP="00D742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64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339" w:type="dxa"/>
            <w:vAlign w:val="center"/>
          </w:tcPr>
          <w:p w14:paraId="58B902D3" w14:textId="77777777" w:rsidR="008479D3" w:rsidRPr="00744648" w:rsidRDefault="008479D3" w:rsidP="00D742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648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</w:tr>
      <w:tr w:rsidR="008479D3" w:rsidRPr="00744648" w14:paraId="1C2A7EF0" w14:textId="77777777" w:rsidTr="005379FA">
        <w:trPr>
          <w:trHeight w:val="263"/>
        </w:trPr>
        <w:tc>
          <w:tcPr>
            <w:tcW w:w="2636" w:type="dxa"/>
            <w:vAlign w:val="center"/>
          </w:tcPr>
          <w:p w14:paraId="5271F655" w14:textId="77777777" w:rsidR="008479D3" w:rsidRPr="00744648" w:rsidRDefault="008479D3" w:rsidP="00D742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648">
              <w:rPr>
                <w:rFonts w:ascii="Times New Roman" w:eastAsia="Calibri" w:hAnsi="Times New Roman" w:cs="Times New Roman"/>
                <w:sz w:val="20"/>
                <w:szCs w:val="20"/>
              </w:rPr>
              <w:t>Simplifique</w:t>
            </w:r>
          </w:p>
        </w:tc>
        <w:tc>
          <w:tcPr>
            <w:tcW w:w="983" w:type="dxa"/>
            <w:vAlign w:val="center"/>
          </w:tcPr>
          <w:p w14:paraId="7903F7C9" w14:textId="77777777" w:rsidR="008479D3" w:rsidRPr="00744648" w:rsidRDefault="008479D3" w:rsidP="00D742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64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39" w:type="dxa"/>
            <w:vAlign w:val="center"/>
          </w:tcPr>
          <w:p w14:paraId="2845E337" w14:textId="77777777" w:rsidR="008479D3" w:rsidRPr="00744648" w:rsidRDefault="008479D3" w:rsidP="00D742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648">
              <w:rPr>
                <w:rFonts w:ascii="Times New Roman" w:eastAsia="Calibri" w:hAnsi="Times New Roman" w:cs="Times New Roman"/>
                <w:sz w:val="20"/>
                <w:szCs w:val="20"/>
              </w:rPr>
              <w:t>31</w:t>
            </w:r>
          </w:p>
        </w:tc>
      </w:tr>
      <w:tr w:rsidR="008479D3" w:rsidRPr="00744648" w14:paraId="34970BEB" w14:textId="77777777" w:rsidTr="005379FA">
        <w:trPr>
          <w:trHeight w:val="67"/>
        </w:trPr>
        <w:tc>
          <w:tcPr>
            <w:tcW w:w="2636" w:type="dxa"/>
            <w:shd w:val="clear" w:color="auto" w:fill="auto"/>
            <w:vAlign w:val="center"/>
          </w:tcPr>
          <w:p w14:paraId="25547B61" w14:textId="77777777" w:rsidR="008479D3" w:rsidRPr="00744648" w:rsidRDefault="008479D3" w:rsidP="00D7428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446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983" w:type="dxa"/>
            <w:shd w:val="clear" w:color="auto" w:fill="auto"/>
            <w:vAlign w:val="center"/>
          </w:tcPr>
          <w:p w14:paraId="350E08F0" w14:textId="77777777" w:rsidR="008479D3" w:rsidRPr="00744648" w:rsidRDefault="008479D3" w:rsidP="00D7428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446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407</w:t>
            </w:r>
          </w:p>
        </w:tc>
        <w:tc>
          <w:tcPr>
            <w:tcW w:w="1339" w:type="dxa"/>
            <w:shd w:val="clear" w:color="auto" w:fill="auto"/>
            <w:vAlign w:val="center"/>
          </w:tcPr>
          <w:p w14:paraId="7679AAB6" w14:textId="77777777" w:rsidR="008479D3" w:rsidRPr="00744648" w:rsidRDefault="008479D3" w:rsidP="00D7428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446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926</w:t>
            </w:r>
          </w:p>
        </w:tc>
      </w:tr>
    </w:tbl>
    <w:p w14:paraId="1DF359E2" w14:textId="1F116780" w:rsidR="008479D3" w:rsidRPr="004A1662" w:rsidRDefault="008479D3" w:rsidP="008479D3">
      <w:pPr>
        <w:jc w:val="both"/>
        <w:rPr>
          <w:rFonts w:ascii="Times New Roman" w:hAnsi="Times New Roman" w:cs="Times New Roman"/>
          <w:sz w:val="16"/>
          <w:szCs w:val="16"/>
        </w:rPr>
      </w:pPr>
      <w:r w:rsidRPr="00722F4D">
        <w:rPr>
          <w:rFonts w:ascii="Times New Roman" w:hAnsi="Times New Roman" w:cs="Times New Roman"/>
          <w:b/>
          <w:sz w:val="16"/>
          <w:szCs w:val="16"/>
        </w:rPr>
        <w:t>Fonte:</w:t>
      </w:r>
      <w:r w:rsidRPr="00744648">
        <w:rPr>
          <w:rFonts w:ascii="Times New Roman" w:hAnsi="Times New Roman" w:cs="Times New Roman"/>
          <w:sz w:val="16"/>
          <w:szCs w:val="16"/>
        </w:rPr>
        <w:t xml:space="preserve"> Ouvidoria/UFBA, 2022</w:t>
      </w:r>
      <w:r w:rsidR="00722F4D">
        <w:rPr>
          <w:rFonts w:ascii="Times New Roman" w:hAnsi="Times New Roman" w:cs="Times New Roman"/>
          <w:sz w:val="16"/>
          <w:szCs w:val="16"/>
        </w:rPr>
        <w:t>.</w:t>
      </w:r>
    </w:p>
    <w:p w14:paraId="0DD77C51" w14:textId="67BFF5EB" w:rsidR="00821B85" w:rsidRDefault="00D7120D" w:rsidP="00D7120D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Essas ações</w:t>
      </w:r>
      <w:r w:rsidR="006F15FA">
        <w:rPr>
          <w:rFonts w:ascii="Times New Roman" w:hAnsi="Times New Roman" w:cs="Times New Roman"/>
          <w:sz w:val="24"/>
          <w:szCs w:val="24"/>
        </w:rPr>
        <w:t xml:space="preserve"> acarret</w:t>
      </w:r>
      <w:r>
        <w:rPr>
          <w:rFonts w:ascii="Times New Roman" w:hAnsi="Times New Roman" w:cs="Times New Roman"/>
          <w:sz w:val="24"/>
          <w:szCs w:val="24"/>
        </w:rPr>
        <w:t>aram</w:t>
      </w:r>
      <w:r w:rsidR="00722F4D">
        <w:rPr>
          <w:rFonts w:ascii="Times New Roman" w:hAnsi="Times New Roman" w:cs="Times New Roman"/>
          <w:sz w:val="24"/>
          <w:szCs w:val="24"/>
        </w:rPr>
        <w:t xml:space="preserve"> </w:t>
      </w:r>
      <w:r w:rsidR="006F15FA">
        <w:rPr>
          <w:rFonts w:ascii="Times New Roman" w:hAnsi="Times New Roman" w:cs="Times New Roman"/>
          <w:sz w:val="24"/>
          <w:szCs w:val="24"/>
        </w:rPr>
        <w:t xml:space="preserve">em uma </w:t>
      </w:r>
      <w:r w:rsidR="00722F4D">
        <w:rPr>
          <w:rFonts w:ascii="Times New Roman" w:hAnsi="Times New Roman" w:cs="Times New Roman"/>
          <w:sz w:val="24"/>
          <w:szCs w:val="24"/>
        </w:rPr>
        <w:t>diminuição</w:t>
      </w:r>
      <w:r w:rsidR="006F15FA">
        <w:rPr>
          <w:rFonts w:ascii="Times New Roman" w:hAnsi="Times New Roman" w:cs="Times New Roman"/>
          <w:sz w:val="24"/>
          <w:szCs w:val="24"/>
        </w:rPr>
        <w:t xml:space="preserve"> significativa </w:t>
      </w:r>
      <w:r w:rsidR="00722F4D">
        <w:rPr>
          <w:rFonts w:ascii="Times New Roman" w:hAnsi="Times New Roman" w:cs="Times New Roman"/>
          <w:sz w:val="24"/>
          <w:szCs w:val="24"/>
        </w:rPr>
        <w:t xml:space="preserve">de </w:t>
      </w:r>
      <w:r w:rsidR="005B7E14">
        <w:rPr>
          <w:rFonts w:ascii="Times New Roman" w:hAnsi="Times New Roman" w:cs="Times New Roman"/>
          <w:sz w:val="24"/>
          <w:szCs w:val="24"/>
        </w:rPr>
        <w:t>75</w:t>
      </w:r>
      <w:r w:rsidR="008479D3" w:rsidRPr="005B7E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% </w:t>
      </w:r>
      <w:r w:rsidR="008479D3" w:rsidRPr="00744648">
        <w:rPr>
          <w:rFonts w:ascii="Times New Roman" w:hAnsi="Times New Roman" w:cs="Times New Roman"/>
          <w:sz w:val="24"/>
          <w:szCs w:val="24"/>
        </w:rPr>
        <w:t xml:space="preserve">nas manifestações de “sugestões”, de </w:t>
      </w:r>
      <w:r w:rsidR="008479D3" w:rsidRPr="005B7E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92% nas de “informações” e de 84% nas de “simplifique”. Além da variação percentual de um ano para outro, pode-se verificar a </w:t>
      </w:r>
      <w:r w:rsidR="008479D3" w:rsidRPr="00744648">
        <w:rPr>
          <w:rFonts w:ascii="Times New Roman" w:hAnsi="Times New Roman" w:cs="Times New Roman"/>
          <w:sz w:val="24"/>
          <w:szCs w:val="24"/>
        </w:rPr>
        <w:t xml:space="preserve">participação de cada tipo de manifestação no total de manifestação do ano respectivo. Na Tabela </w:t>
      </w:r>
      <w:r w:rsidR="004A1662">
        <w:rPr>
          <w:rFonts w:ascii="Times New Roman" w:hAnsi="Times New Roman" w:cs="Times New Roman"/>
          <w:sz w:val="24"/>
          <w:szCs w:val="24"/>
        </w:rPr>
        <w:t xml:space="preserve">2 </w:t>
      </w:r>
      <w:r w:rsidR="008B5928">
        <w:rPr>
          <w:rFonts w:ascii="Times New Roman" w:hAnsi="Times New Roman" w:cs="Times New Roman"/>
          <w:sz w:val="24"/>
          <w:szCs w:val="24"/>
        </w:rPr>
        <w:t>constam</w:t>
      </w:r>
      <w:r w:rsidR="008479D3" w:rsidRPr="00744648">
        <w:rPr>
          <w:rFonts w:ascii="Times New Roman" w:hAnsi="Times New Roman" w:cs="Times New Roman"/>
          <w:sz w:val="24"/>
          <w:szCs w:val="24"/>
        </w:rPr>
        <w:t xml:space="preserve"> essas participações </w:t>
      </w:r>
      <w:r w:rsidR="008B5928">
        <w:rPr>
          <w:rFonts w:ascii="Times New Roman" w:hAnsi="Times New Roman" w:cs="Times New Roman"/>
          <w:sz w:val="24"/>
          <w:szCs w:val="24"/>
        </w:rPr>
        <w:t>n</w:t>
      </w:r>
      <w:r w:rsidR="008479D3" w:rsidRPr="00744648">
        <w:rPr>
          <w:rFonts w:ascii="Times New Roman" w:hAnsi="Times New Roman" w:cs="Times New Roman"/>
          <w:sz w:val="24"/>
          <w:szCs w:val="24"/>
        </w:rPr>
        <w:t>os últimos quatro anos.</w:t>
      </w:r>
    </w:p>
    <w:p w14:paraId="0C39C2A7" w14:textId="1681D510" w:rsidR="008479D3" w:rsidRPr="00744648" w:rsidRDefault="008479D3" w:rsidP="00B4091A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744648">
        <w:rPr>
          <w:rFonts w:ascii="Times New Roman" w:hAnsi="Times New Roman" w:cs="Times New Roman"/>
          <w:b/>
          <w:bCs/>
        </w:rPr>
        <w:t xml:space="preserve">Tabela </w:t>
      </w:r>
      <w:r w:rsidR="00744648">
        <w:rPr>
          <w:rFonts w:ascii="Times New Roman" w:hAnsi="Times New Roman" w:cs="Times New Roman"/>
          <w:b/>
          <w:bCs/>
        </w:rPr>
        <w:t>2</w:t>
      </w:r>
      <w:r w:rsidRPr="00744648">
        <w:rPr>
          <w:rFonts w:ascii="Times New Roman" w:hAnsi="Times New Roman" w:cs="Times New Roman"/>
          <w:b/>
          <w:bCs/>
        </w:rPr>
        <w:t xml:space="preserve"> - Comparativo anual das manifestações. UFBA, 2019-2022.</w:t>
      </w:r>
    </w:p>
    <w:tbl>
      <w:tblPr>
        <w:tblStyle w:val="Tabelacomgrade"/>
        <w:tblW w:w="8308" w:type="dxa"/>
        <w:tblBorders>
          <w:left w:val="none" w:sz="0" w:space="0" w:color="auto"/>
          <w:right w:val="none" w:sz="0" w:space="0" w:color="auto"/>
        </w:tblBorders>
        <w:tblLayout w:type="fixed"/>
        <w:tblLook w:val="0700" w:firstRow="0" w:lastRow="0" w:firstColumn="0" w:lastColumn="1" w:noHBand="1" w:noVBand="1"/>
      </w:tblPr>
      <w:tblGrid>
        <w:gridCol w:w="2273"/>
        <w:gridCol w:w="1417"/>
        <w:gridCol w:w="1701"/>
        <w:gridCol w:w="1559"/>
        <w:gridCol w:w="1358"/>
      </w:tblGrid>
      <w:tr w:rsidR="008479D3" w:rsidRPr="00744648" w14:paraId="4BC8815C" w14:textId="77777777" w:rsidTr="00CB72F3">
        <w:trPr>
          <w:trHeight w:val="321"/>
        </w:trPr>
        <w:tc>
          <w:tcPr>
            <w:tcW w:w="2273" w:type="dxa"/>
            <w:shd w:val="clear" w:color="auto" w:fill="BFBFBF" w:themeFill="background1" w:themeFillShade="BF"/>
            <w:vAlign w:val="center"/>
          </w:tcPr>
          <w:p w14:paraId="1EED3678" w14:textId="77777777" w:rsidR="008479D3" w:rsidRPr="00744648" w:rsidRDefault="008479D3" w:rsidP="00862CD2">
            <w:pPr>
              <w:ind w:hanging="249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446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Tipo de Manifestação</w:t>
            </w:r>
          </w:p>
        </w:tc>
        <w:tc>
          <w:tcPr>
            <w:tcW w:w="1417" w:type="dxa"/>
            <w:shd w:val="clear" w:color="auto" w:fill="BFBFBF" w:themeFill="background1" w:themeFillShade="BF"/>
            <w:vAlign w:val="center"/>
          </w:tcPr>
          <w:p w14:paraId="0D4F5D1C" w14:textId="78380CB7" w:rsidR="008479D3" w:rsidRPr="00744648" w:rsidRDefault="008479D3" w:rsidP="00D7428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446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2019</w:t>
            </w:r>
            <w:r w:rsidR="001E2D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Nº/%</w:t>
            </w:r>
          </w:p>
        </w:tc>
        <w:tc>
          <w:tcPr>
            <w:tcW w:w="1701" w:type="dxa"/>
            <w:shd w:val="clear" w:color="auto" w:fill="BFBFBF" w:themeFill="background1" w:themeFillShade="BF"/>
            <w:vAlign w:val="center"/>
          </w:tcPr>
          <w:p w14:paraId="38B3A189" w14:textId="37D38FAA" w:rsidR="008479D3" w:rsidRPr="00744648" w:rsidRDefault="008479D3" w:rsidP="00D7428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44648">
              <w:rPr>
                <w:rFonts w:ascii="Times New Roman" w:hAnsi="Times New Roman" w:cs="Times New Roman"/>
                <w:b/>
                <w:sz w:val="20"/>
                <w:szCs w:val="20"/>
              </w:rPr>
              <w:t>2020</w:t>
            </w:r>
            <w:r w:rsidR="001E2D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Nº/%</w:t>
            </w:r>
          </w:p>
        </w:tc>
        <w:tc>
          <w:tcPr>
            <w:tcW w:w="1559" w:type="dxa"/>
            <w:shd w:val="clear" w:color="auto" w:fill="BFBFBF" w:themeFill="background1" w:themeFillShade="BF"/>
            <w:vAlign w:val="center"/>
          </w:tcPr>
          <w:p w14:paraId="5E48DE9B" w14:textId="5EB15185" w:rsidR="008479D3" w:rsidRPr="00744648" w:rsidRDefault="008479D3" w:rsidP="00D7428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446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2021 </w:t>
            </w:r>
            <w:r w:rsidRPr="00744648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(1)</w:t>
            </w:r>
            <w:r w:rsidR="001E2DBB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 xml:space="preserve"> </w:t>
            </w:r>
            <w:r w:rsidR="001E2D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Nº/%</w:t>
            </w:r>
          </w:p>
        </w:tc>
        <w:tc>
          <w:tcPr>
            <w:tcW w:w="1358" w:type="dxa"/>
            <w:shd w:val="clear" w:color="auto" w:fill="BFBFBF" w:themeFill="background1" w:themeFillShade="BF"/>
            <w:vAlign w:val="center"/>
          </w:tcPr>
          <w:p w14:paraId="2C90D858" w14:textId="07C1CDE7" w:rsidR="008479D3" w:rsidRPr="00744648" w:rsidRDefault="008479D3" w:rsidP="00D7428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446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2022</w:t>
            </w:r>
            <w:r w:rsidR="001E2D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Nº/%</w:t>
            </w:r>
          </w:p>
        </w:tc>
      </w:tr>
      <w:tr w:rsidR="008479D3" w:rsidRPr="00744648" w14:paraId="7DEE6488" w14:textId="77777777" w:rsidTr="00CB72F3">
        <w:trPr>
          <w:trHeight w:val="231"/>
        </w:trPr>
        <w:tc>
          <w:tcPr>
            <w:tcW w:w="2273" w:type="dxa"/>
            <w:vAlign w:val="center"/>
          </w:tcPr>
          <w:p w14:paraId="661774A5" w14:textId="77777777" w:rsidR="008479D3" w:rsidRPr="00744648" w:rsidRDefault="008479D3" w:rsidP="00D742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648">
              <w:rPr>
                <w:rFonts w:ascii="Times New Roman" w:hAnsi="Times New Roman" w:cs="Times New Roman"/>
                <w:sz w:val="20"/>
                <w:szCs w:val="20"/>
              </w:rPr>
              <w:t>Informação</w:t>
            </w:r>
          </w:p>
        </w:tc>
        <w:tc>
          <w:tcPr>
            <w:tcW w:w="1417" w:type="dxa"/>
            <w:vAlign w:val="center"/>
          </w:tcPr>
          <w:p w14:paraId="2CE2D00F" w14:textId="28F6536E" w:rsidR="008479D3" w:rsidRPr="00744648" w:rsidRDefault="008479D3" w:rsidP="00D7428B">
            <w:pPr>
              <w:ind w:left="1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648">
              <w:rPr>
                <w:rFonts w:ascii="Times New Roman" w:hAnsi="Times New Roman" w:cs="Times New Roman"/>
                <w:sz w:val="20"/>
                <w:szCs w:val="20"/>
              </w:rPr>
              <w:t xml:space="preserve">166 </w:t>
            </w:r>
            <w:r w:rsidR="005948AE">
              <w:rPr>
                <w:rFonts w:ascii="Times New Roman" w:hAnsi="Times New Roman" w:cs="Times New Roman"/>
                <w:sz w:val="20"/>
                <w:szCs w:val="20"/>
              </w:rPr>
              <w:t xml:space="preserve">/ </w:t>
            </w:r>
            <w:r w:rsidRPr="00744648">
              <w:rPr>
                <w:rFonts w:ascii="Times New Roman" w:hAnsi="Times New Roman" w:cs="Times New Roman"/>
                <w:sz w:val="20"/>
                <w:szCs w:val="20"/>
              </w:rPr>
              <w:t>23,2</w:t>
            </w:r>
          </w:p>
        </w:tc>
        <w:tc>
          <w:tcPr>
            <w:tcW w:w="1701" w:type="dxa"/>
            <w:vAlign w:val="center"/>
          </w:tcPr>
          <w:p w14:paraId="14549B6E" w14:textId="338D8419" w:rsidR="008479D3" w:rsidRPr="00744648" w:rsidRDefault="008479D3" w:rsidP="00D742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648">
              <w:rPr>
                <w:rFonts w:ascii="Times New Roman" w:hAnsi="Times New Roman" w:cs="Times New Roman"/>
                <w:sz w:val="20"/>
                <w:szCs w:val="20"/>
              </w:rPr>
              <w:t xml:space="preserve">340 </w:t>
            </w:r>
            <w:r w:rsidR="005948AE">
              <w:rPr>
                <w:rFonts w:ascii="Times New Roman" w:hAnsi="Times New Roman" w:cs="Times New Roman"/>
                <w:sz w:val="20"/>
                <w:szCs w:val="20"/>
              </w:rPr>
              <w:t xml:space="preserve">/ </w:t>
            </w:r>
            <w:r w:rsidRPr="00744648">
              <w:rPr>
                <w:rFonts w:ascii="Times New Roman" w:hAnsi="Times New Roman" w:cs="Times New Roman"/>
                <w:sz w:val="20"/>
                <w:szCs w:val="20"/>
              </w:rPr>
              <w:t>46,1</w:t>
            </w:r>
          </w:p>
        </w:tc>
        <w:tc>
          <w:tcPr>
            <w:tcW w:w="1559" w:type="dxa"/>
            <w:vAlign w:val="center"/>
          </w:tcPr>
          <w:p w14:paraId="0CDB857C" w14:textId="53F7273D" w:rsidR="008479D3" w:rsidRPr="00744648" w:rsidRDefault="008479D3" w:rsidP="00D742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648">
              <w:rPr>
                <w:rFonts w:ascii="Times New Roman" w:hAnsi="Times New Roman" w:cs="Times New Roman"/>
                <w:sz w:val="20"/>
                <w:szCs w:val="20"/>
              </w:rPr>
              <w:t xml:space="preserve">398 </w:t>
            </w:r>
            <w:r w:rsidR="005948AE">
              <w:rPr>
                <w:rFonts w:ascii="Times New Roman" w:hAnsi="Times New Roman" w:cs="Times New Roman"/>
                <w:sz w:val="20"/>
                <w:szCs w:val="20"/>
              </w:rPr>
              <w:t xml:space="preserve">/ </w:t>
            </w:r>
            <w:r w:rsidRPr="00744648">
              <w:rPr>
                <w:rFonts w:ascii="Times New Roman" w:hAnsi="Times New Roman" w:cs="Times New Roman"/>
                <w:sz w:val="20"/>
                <w:szCs w:val="20"/>
              </w:rPr>
              <w:t>44,5</w:t>
            </w:r>
          </w:p>
        </w:tc>
        <w:tc>
          <w:tcPr>
            <w:tcW w:w="1358" w:type="dxa"/>
            <w:vAlign w:val="center"/>
          </w:tcPr>
          <w:p w14:paraId="5C9C9434" w14:textId="6E010FDE" w:rsidR="008479D3" w:rsidRPr="00744648" w:rsidRDefault="008479D3" w:rsidP="00D742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648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="005948AE">
              <w:rPr>
                <w:rFonts w:ascii="Times New Roman" w:hAnsi="Times New Roman" w:cs="Times New Roman"/>
                <w:sz w:val="20"/>
                <w:szCs w:val="20"/>
              </w:rPr>
              <w:t xml:space="preserve"> / </w:t>
            </w:r>
            <w:r w:rsidRPr="00744648">
              <w:rPr>
                <w:rFonts w:ascii="Times New Roman" w:hAnsi="Times New Roman" w:cs="Times New Roman"/>
                <w:sz w:val="20"/>
                <w:szCs w:val="20"/>
              </w:rPr>
              <w:t>7,37</w:t>
            </w:r>
          </w:p>
        </w:tc>
      </w:tr>
      <w:tr w:rsidR="008479D3" w:rsidRPr="00744648" w14:paraId="3B14B878" w14:textId="77777777" w:rsidTr="00CB72F3">
        <w:trPr>
          <w:trHeight w:val="264"/>
        </w:trPr>
        <w:tc>
          <w:tcPr>
            <w:tcW w:w="2273" w:type="dxa"/>
            <w:vAlign w:val="center"/>
          </w:tcPr>
          <w:p w14:paraId="3D93A6D9" w14:textId="77777777" w:rsidR="008479D3" w:rsidRPr="00744648" w:rsidRDefault="008479D3" w:rsidP="00D742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648">
              <w:rPr>
                <w:rFonts w:ascii="Times New Roman" w:hAnsi="Times New Roman" w:cs="Times New Roman"/>
                <w:sz w:val="20"/>
                <w:szCs w:val="20"/>
              </w:rPr>
              <w:t>Procedimento</w:t>
            </w:r>
          </w:p>
        </w:tc>
        <w:tc>
          <w:tcPr>
            <w:tcW w:w="1417" w:type="dxa"/>
            <w:vAlign w:val="center"/>
          </w:tcPr>
          <w:p w14:paraId="6474ACF8" w14:textId="0CEB7C47" w:rsidR="008479D3" w:rsidRPr="00744648" w:rsidRDefault="008479D3" w:rsidP="00D742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648">
              <w:rPr>
                <w:rFonts w:ascii="Times New Roman" w:hAnsi="Times New Roman" w:cs="Times New Roman"/>
                <w:sz w:val="20"/>
                <w:szCs w:val="20"/>
              </w:rPr>
              <w:t xml:space="preserve">118 </w:t>
            </w:r>
            <w:r w:rsidR="005948AE">
              <w:rPr>
                <w:rFonts w:ascii="Times New Roman" w:hAnsi="Times New Roman" w:cs="Times New Roman"/>
                <w:sz w:val="20"/>
                <w:szCs w:val="20"/>
              </w:rPr>
              <w:t xml:space="preserve">/ </w:t>
            </w:r>
            <w:r w:rsidRPr="00744648">
              <w:rPr>
                <w:rFonts w:ascii="Times New Roman" w:hAnsi="Times New Roman" w:cs="Times New Roman"/>
                <w:sz w:val="20"/>
                <w:szCs w:val="20"/>
              </w:rPr>
              <w:t>16,5</w:t>
            </w:r>
          </w:p>
        </w:tc>
        <w:tc>
          <w:tcPr>
            <w:tcW w:w="1701" w:type="dxa"/>
            <w:vAlign w:val="center"/>
          </w:tcPr>
          <w:p w14:paraId="6B1C93A3" w14:textId="571177B7" w:rsidR="008479D3" w:rsidRPr="00744648" w:rsidRDefault="008479D3" w:rsidP="00D742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648">
              <w:rPr>
                <w:rFonts w:ascii="Times New Roman" w:hAnsi="Times New Roman" w:cs="Times New Roman"/>
                <w:sz w:val="20"/>
                <w:szCs w:val="20"/>
              </w:rPr>
              <w:t>116</w:t>
            </w:r>
            <w:r w:rsidR="005948AE">
              <w:rPr>
                <w:rFonts w:ascii="Times New Roman" w:hAnsi="Times New Roman" w:cs="Times New Roman"/>
                <w:sz w:val="20"/>
                <w:szCs w:val="20"/>
              </w:rPr>
              <w:t xml:space="preserve"> / </w:t>
            </w:r>
            <w:r w:rsidRPr="00744648">
              <w:rPr>
                <w:rFonts w:ascii="Times New Roman" w:hAnsi="Times New Roman" w:cs="Times New Roman"/>
                <w:sz w:val="20"/>
                <w:szCs w:val="20"/>
              </w:rPr>
              <w:t>15,7</w:t>
            </w:r>
          </w:p>
        </w:tc>
        <w:tc>
          <w:tcPr>
            <w:tcW w:w="1559" w:type="dxa"/>
            <w:vAlign w:val="center"/>
          </w:tcPr>
          <w:p w14:paraId="4258C37C" w14:textId="3ED38737" w:rsidR="008479D3" w:rsidRPr="00744648" w:rsidRDefault="008479D3" w:rsidP="00D742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648">
              <w:rPr>
                <w:rFonts w:ascii="Times New Roman" w:hAnsi="Times New Roman" w:cs="Times New Roman"/>
                <w:sz w:val="20"/>
                <w:szCs w:val="20"/>
              </w:rPr>
              <w:t xml:space="preserve">148 </w:t>
            </w:r>
            <w:r w:rsidR="005948AE">
              <w:rPr>
                <w:rFonts w:ascii="Times New Roman" w:hAnsi="Times New Roman" w:cs="Times New Roman"/>
                <w:sz w:val="20"/>
                <w:szCs w:val="20"/>
              </w:rPr>
              <w:t xml:space="preserve">/ </w:t>
            </w:r>
            <w:r w:rsidRPr="00744648">
              <w:rPr>
                <w:rFonts w:ascii="Times New Roman" w:hAnsi="Times New Roman" w:cs="Times New Roman"/>
                <w:sz w:val="20"/>
                <w:szCs w:val="20"/>
              </w:rPr>
              <w:t>16,5</w:t>
            </w:r>
          </w:p>
        </w:tc>
        <w:tc>
          <w:tcPr>
            <w:tcW w:w="1358" w:type="dxa"/>
          </w:tcPr>
          <w:p w14:paraId="62503BD8" w14:textId="38016854" w:rsidR="008479D3" w:rsidRPr="00744648" w:rsidRDefault="008479D3" w:rsidP="00D742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648">
              <w:rPr>
                <w:rFonts w:ascii="Times New Roman" w:hAnsi="Times New Roman" w:cs="Times New Roman"/>
                <w:sz w:val="20"/>
                <w:szCs w:val="20"/>
              </w:rPr>
              <w:t>71</w:t>
            </w:r>
            <w:r w:rsidR="005948AE">
              <w:rPr>
                <w:rFonts w:ascii="Times New Roman" w:hAnsi="Times New Roman" w:cs="Times New Roman"/>
                <w:sz w:val="20"/>
                <w:szCs w:val="20"/>
              </w:rPr>
              <w:t xml:space="preserve"> / </w:t>
            </w:r>
            <w:r w:rsidRPr="00744648">
              <w:rPr>
                <w:rFonts w:ascii="Times New Roman" w:hAnsi="Times New Roman" w:cs="Times New Roman"/>
                <w:sz w:val="20"/>
                <w:szCs w:val="20"/>
              </w:rPr>
              <w:t>17,44</w:t>
            </w:r>
          </w:p>
        </w:tc>
      </w:tr>
      <w:tr w:rsidR="008479D3" w:rsidRPr="00744648" w14:paraId="20A8DC39" w14:textId="77777777" w:rsidTr="00CB72F3">
        <w:trPr>
          <w:trHeight w:val="283"/>
        </w:trPr>
        <w:tc>
          <w:tcPr>
            <w:tcW w:w="2273" w:type="dxa"/>
            <w:vAlign w:val="center"/>
          </w:tcPr>
          <w:p w14:paraId="24F595C2" w14:textId="77777777" w:rsidR="008479D3" w:rsidRPr="00744648" w:rsidRDefault="008479D3" w:rsidP="00D742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648">
              <w:rPr>
                <w:rFonts w:ascii="Times New Roman" w:hAnsi="Times New Roman" w:cs="Times New Roman"/>
                <w:sz w:val="20"/>
                <w:szCs w:val="20"/>
              </w:rPr>
              <w:t>Reclamação</w:t>
            </w:r>
          </w:p>
        </w:tc>
        <w:tc>
          <w:tcPr>
            <w:tcW w:w="1417" w:type="dxa"/>
            <w:vAlign w:val="center"/>
          </w:tcPr>
          <w:p w14:paraId="7C7EF5DC" w14:textId="410B770D" w:rsidR="008479D3" w:rsidRPr="00744648" w:rsidRDefault="008479D3" w:rsidP="00D742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648">
              <w:rPr>
                <w:rFonts w:ascii="Times New Roman" w:hAnsi="Times New Roman" w:cs="Times New Roman"/>
                <w:sz w:val="20"/>
                <w:szCs w:val="20"/>
              </w:rPr>
              <w:t xml:space="preserve">250 </w:t>
            </w:r>
            <w:r w:rsidR="005948AE">
              <w:rPr>
                <w:rFonts w:ascii="Times New Roman" w:hAnsi="Times New Roman" w:cs="Times New Roman"/>
                <w:sz w:val="20"/>
                <w:szCs w:val="20"/>
              </w:rPr>
              <w:t xml:space="preserve">/ </w:t>
            </w:r>
            <w:r w:rsidRPr="00744648">
              <w:rPr>
                <w:rFonts w:ascii="Times New Roman" w:hAnsi="Times New Roman" w:cs="Times New Roman"/>
                <w:sz w:val="20"/>
                <w:szCs w:val="20"/>
              </w:rPr>
              <w:t>35,0</w:t>
            </w:r>
          </w:p>
        </w:tc>
        <w:tc>
          <w:tcPr>
            <w:tcW w:w="1701" w:type="dxa"/>
            <w:vAlign w:val="center"/>
          </w:tcPr>
          <w:p w14:paraId="2DAAF694" w14:textId="4E7C15AF" w:rsidR="008479D3" w:rsidRPr="00744648" w:rsidRDefault="008479D3" w:rsidP="00D742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648">
              <w:rPr>
                <w:rFonts w:ascii="Times New Roman" w:hAnsi="Times New Roman" w:cs="Times New Roman"/>
                <w:sz w:val="20"/>
                <w:szCs w:val="20"/>
              </w:rPr>
              <w:t>128</w:t>
            </w:r>
            <w:r w:rsidR="005948AE">
              <w:rPr>
                <w:rFonts w:ascii="Times New Roman" w:hAnsi="Times New Roman" w:cs="Times New Roman"/>
                <w:sz w:val="20"/>
                <w:szCs w:val="20"/>
              </w:rPr>
              <w:t xml:space="preserve">/ </w:t>
            </w:r>
            <w:r w:rsidRPr="00744648">
              <w:rPr>
                <w:rFonts w:ascii="Times New Roman" w:hAnsi="Times New Roman" w:cs="Times New Roman"/>
                <w:sz w:val="20"/>
                <w:szCs w:val="20"/>
              </w:rPr>
              <w:t>17,3</w:t>
            </w:r>
          </w:p>
        </w:tc>
        <w:tc>
          <w:tcPr>
            <w:tcW w:w="1559" w:type="dxa"/>
            <w:vAlign w:val="center"/>
          </w:tcPr>
          <w:p w14:paraId="12C256C6" w14:textId="782257DD" w:rsidR="008479D3" w:rsidRPr="00744648" w:rsidRDefault="008479D3" w:rsidP="00D742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648">
              <w:rPr>
                <w:rFonts w:ascii="Times New Roman" w:hAnsi="Times New Roman" w:cs="Times New Roman"/>
                <w:sz w:val="20"/>
                <w:szCs w:val="20"/>
              </w:rPr>
              <w:t>189</w:t>
            </w:r>
            <w:r w:rsidR="005948AE">
              <w:rPr>
                <w:rFonts w:ascii="Times New Roman" w:hAnsi="Times New Roman" w:cs="Times New Roman"/>
                <w:sz w:val="20"/>
                <w:szCs w:val="20"/>
              </w:rPr>
              <w:t xml:space="preserve"> / </w:t>
            </w:r>
            <w:r w:rsidRPr="00744648">
              <w:rPr>
                <w:rFonts w:ascii="Times New Roman" w:hAnsi="Times New Roman" w:cs="Times New Roman"/>
                <w:sz w:val="20"/>
                <w:szCs w:val="20"/>
              </w:rPr>
              <w:t>21,1</w:t>
            </w:r>
          </w:p>
        </w:tc>
        <w:tc>
          <w:tcPr>
            <w:tcW w:w="1358" w:type="dxa"/>
          </w:tcPr>
          <w:p w14:paraId="44879696" w14:textId="6C16B61F" w:rsidR="008479D3" w:rsidRPr="00744648" w:rsidRDefault="008479D3" w:rsidP="00D742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648">
              <w:rPr>
                <w:rFonts w:ascii="Times New Roman" w:hAnsi="Times New Roman" w:cs="Times New Roman"/>
                <w:sz w:val="20"/>
                <w:szCs w:val="20"/>
              </w:rPr>
              <w:t>184</w:t>
            </w:r>
            <w:r w:rsidR="005948AE">
              <w:rPr>
                <w:rFonts w:ascii="Times New Roman" w:hAnsi="Times New Roman" w:cs="Times New Roman"/>
                <w:sz w:val="20"/>
                <w:szCs w:val="20"/>
              </w:rPr>
              <w:t xml:space="preserve"> / </w:t>
            </w:r>
            <w:r w:rsidRPr="00744648">
              <w:rPr>
                <w:rFonts w:ascii="Times New Roman" w:hAnsi="Times New Roman" w:cs="Times New Roman"/>
                <w:sz w:val="20"/>
                <w:szCs w:val="20"/>
              </w:rPr>
              <w:t>45,20</w:t>
            </w:r>
          </w:p>
        </w:tc>
      </w:tr>
      <w:tr w:rsidR="008479D3" w:rsidRPr="00744648" w14:paraId="0010B6F0" w14:textId="77777777" w:rsidTr="00CB72F3">
        <w:trPr>
          <w:trHeight w:val="144"/>
        </w:trPr>
        <w:tc>
          <w:tcPr>
            <w:tcW w:w="2273" w:type="dxa"/>
            <w:vAlign w:val="center"/>
          </w:tcPr>
          <w:p w14:paraId="0915477C" w14:textId="77777777" w:rsidR="008479D3" w:rsidRPr="00744648" w:rsidRDefault="008479D3" w:rsidP="00D742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648">
              <w:rPr>
                <w:rFonts w:ascii="Times New Roman" w:hAnsi="Times New Roman" w:cs="Times New Roman"/>
                <w:sz w:val="20"/>
                <w:szCs w:val="20"/>
              </w:rPr>
              <w:t>Denúncia</w:t>
            </w:r>
          </w:p>
        </w:tc>
        <w:tc>
          <w:tcPr>
            <w:tcW w:w="1417" w:type="dxa"/>
            <w:vAlign w:val="center"/>
          </w:tcPr>
          <w:p w14:paraId="10640C2F" w14:textId="7227A22F" w:rsidR="008479D3" w:rsidRPr="00744648" w:rsidRDefault="008479D3" w:rsidP="00D742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648">
              <w:rPr>
                <w:rFonts w:ascii="Times New Roman" w:hAnsi="Times New Roman" w:cs="Times New Roman"/>
                <w:sz w:val="20"/>
                <w:szCs w:val="20"/>
              </w:rPr>
              <w:t>148</w:t>
            </w:r>
            <w:r w:rsidR="005948AE">
              <w:rPr>
                <w:rFonts w:ascii="Times New Roman" w:hAnsi="Times New Roman" w:cs="Times New Roman"/>
                <w:sz w:val="20"/>
                <w:szCs w:val="20"/>
              </w:rPr>
              <w:t xml:space="preserve">/ </w:t>
            </w:r>
            <w:r w:rsidRPr="00744648">
              <w:rPr>
                <w:rFonts w:ascii="Times New Roman" w:hAnsi="Times New Roman" w:cs="Times New Roman"/>
                <w:sz w:val="20"/>
                <w:szCs w:val="20"/>
              </w:rPr>
              <w:t>20,7</w:t>
            </w:r>
          </w:p>
        </w:tc>
        <w:tc>
          <w:tcPr>
            <w:tcW w:w="1701" w:type="dxa"/>
            <w:vAlign w:val="center"/>
          </w:tcPr>
          <w:p w14:paraId="69341A06" w14:textId="7FE35F1C" w:rsidR="008479D3" w:rsidRPr="00744648" w:rsidRDefault="008479D3" w:rsidP="00D742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648">
              <w:rPr>
                <w:rFonts w:ascii="Times New Roman" w:hAnsi="Times New Roman" w:cs="Times New Roman"/>
                <w:sz w:val="20"/>
                <w:szCs w:val="20"/>
              </w:rPr>
              <w:t xml:space="preserve">128 </w:t>
            </w:r>
            <w:r w:rsidR="005948AE">
              <w:rPr>
                <w:rFonts w:ascii="Times New Roman" w:hAnsi="Times New Roman" w:cs="Times New Roman"/>
                <w:sz w:val="20"/>
                <w:szCs w:val="20"/>
              </w:rPr>
              <w:t xml:space="preserve">/ </w:t>
            </w:r>
            <w:r w:rsidRPr="00744648">
              <w:rPr>
                <w:rFonts w:ascii="Times New Roman" w:hAnsi="Times New Roman" w:cs="Times New Roman"/>
                <w:sz w:val="20"/>
                <w:szCs w:val="20"/>
              </w:rPr>
              <w:t>17,3</w:t>
            </w:r>
          </w:p>
        </w:tc>
        <w:tc>
          <w:tcPr>
            <w:tcW w:w="1559" w:type="dxa"/>
            <w:vAlign w:val="center"/>
          </w:tcPr>
          <w:p w14:paraId="0ED745CE" w14:textId="0A560B94" w:rsidR="008479D3" w:rsidRPr="00744648" w:rsidRDefault="008479D3" w:rsidP="00D742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648">
              <w:rPr>
                <w:rFonts w:ascii="Times New Roman" w:hAnsi="Times New Roman" w:cs="Times New Roman"/>
                <w:sz w:val="20"/>
                <w:szCs w:val="20"/>
              </w:rPr>
              <w:t>117</w:t>
            </w:r>
            <w:r w:rsidR="005948AE">
              <w:rPr>
                <w:rFonts w:ascii="Times New Roman" w:hAnsi="Times New Roman" w:cs="Times New Roman"/>
                <w:sz w:val="20"/>
                <w:szCs w:val="20"/>
              </w:rPr>
              <w:t xml:space="preserve"> / </w:t>
            </w:r>
            <w:r w:rsidRPr="00744648">
              <w:rPr>
                <w:rFonts w:ascii="Times New Roman" w:hAnsi="Times New Roman" w:cs="Times New Roman"/>
                <w:sz w:val="20"/>
                <w:szCs w:val="20"/>
              </w:rPr>
              <w:t>13,1</w:t>
            </w:r>
          </w:p>
        </w:tc>
        <w:tc>
          <w:tcPr>
            <w:tcW w:w="1358" w:type="dxa"/>
          </w:tcPr>
          <w:p w14:paraId="739D9958" w14:textId="4A4E1D14" w:rsidR="008479D3" w:rsidRPr="00744648" w:rsidRDefault="008479D3" w:rsidP="00D742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648"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  <w:r w:rsidR="005948AE">
              <w:rPr>
                <w:rFonts w:ascii="Times New Roman" w:hAnsi="Times New Roman" w:cs="Times New Roman"/>
                <w:sz w:val="20"/>
                <w:szCs w:val="20"/>
              </w:rPr>
              <w:t xml:space="preserve">/ </w:t>
            </w:r>
            <w:r w:rsidRPr="00744648">
              <w:rPr>
                <w:rFonts w:ascii="Times New Roman" w:hAnsi="Times New Roman" w:cs="Times New Roman"/>
                <w:sz w:val="20"/>
                <w:szCs w:val="20"/>
              </w:rPr>
              <w:t>27,79</w:t>
            </w:r>
          </w:p>
        </w:tc>
      </w:tr>
      <w:tr w:rsidR="008479D3" w:rsidRPr="00744648" w14:paraId="14C6B402" w14:textId="77777777" w:rsidTr="00CB72F3">
        <w:trPr>
          <w:trHeight w:val="176"/>
        </w:trPr>
        <w:tc>
          <w:tcPr>
            <w:tcW w:w="2273" w:type="dxa"/>
            <w:vAlign w:val="center"/>
          </w:tcPr>
          <w:p w14:paraId="1C46D34E" w14:textId="77777777" w:rsidR="008479D3" w:rsidRPr="00744648" w:rsidRDefault="008479D3" w:rsidP="00D742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648">
              <w:rPr>
                <w:rFonts w:ascii="Times New Roman" w:hAnsi="Times New Roman" w:cs="Times New Roman"/>
                <w:sz w:val="20"/>
                <w:szCs w:val="20"/>
              </w:rPr>
              <w:t>Elogio Agradecimento</w:t>
            </w:r>
          </w:p>
        </w:tc>
        <w:tc>
          <w:tcPr>
            <w:tcW w:w="1417" w:type="dxa"/>
            <w:vAlign w:val="center"/>
          </w:tcPr>
          <w:p w14:paraId="64252111" w14:textId="7585C98D" w:rsidR="008479D3" w:rsidRPr="00744648" w:rsidRDefault="008479D3" w:rsidP="00D742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648">
              <w:rPr>
                <w:rFonts w:ascii="Times New Roman" w:hAnsi="Times New Roman" w:cs="Times New Roman"/>
                <w:sz w:val="20"/>
                <w:szCs w:val="20"/>
              </w:rPr>
              <w:t xml:space="preserve">18 </w:t>
            </w:r>
            <w:r w:rsidR="005948AE">
              <w:rPr>
                <w:rFonts w:ascii="Times New Roman" w:hAnsi="Times New Roman" w:cs="Times New Roman"/>
                <w:sz w:val="20"/>
                <w:szCs w:val="20"/>
              </w:rPr>
              <w:t xml:space="preserve">/ </w:t>
            </w:r>
            <w:r w:rsidRPr="00744648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1701" w:type="dxa"/>
            <w:vAlign w:val="center"/>
          </w:tcPr>
          <w:p w14:paraId="7F726675" w14:textId="33D5B7BB" w:rsidR="008479D3" w:rsidRPr="00744648" w:rsidRDefault="008479D3" w:rsidP="00D742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648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="005948AE">
              <w:rPr>
                <w:rFonts w:ascii="Times New Roman" w:hAnsi="Times New Roman" w:cs="Times New Roman"/>
                <w:sz w:val="20"/>
                <w:szCs w:val="20"/>
              </w:rPr>
              <w:t xml:space="preserve">/ </w:t>
            </w:r>
            <w:r w:rsidRPr="00744648"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  <w:tc>
          <w:tcPr>
            <w:tcW w:w="1559" w:type="dxa"/>
            <w:vAlign w:val="center"/>
          </w:tcPr>
          <w:p w14:paraId="62D19C2D" w14:textId="4EE4DEE3" w:rsidR="008479D3" w:rsidRPr="00744648" w:rsidRDefault="008479D3" w:rsidP="00D742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64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5948AE">
              <w:rPr>
                <w:rFonts w:ascii="Times New Roman" w:hAnsi="Times New Roman" w:cs="Times New Roman"/>
                <w:sz w:val="20"/>
                <w:szCs w:val="20"/>
              </w:rPr>
              <w:t xml:space="preserve"> / </w:t>
            </w:r>
            <w:r w:rsidRPr="00744648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1358" w:type="dxa"/>
          </w:tcPr>
          <w:p w14:paraId="1E6145FD" w14:textId="217C8015" w:rsidR="008479D3" w:rsidRPr="00744648" w:rsidRDefault="008479D3" w:rsidP="00D742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64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5948AE">
              <w:rPr>
                <w:rFonts w:ascii="Times New Roman" w:hAnsi="Times New Roman" w:cs="Times New Roman"/>
                <w:sz w:val="20"/>
                <w:szCs w:val="20"/>
              </w:rPr>
              <w:t xml:space="preserve"> / </w:t>
            </w:r>
            <w:r w:rsidRPr="00744648">
              <w:rPr>
                <w:rFonts w:ascii="Times New Roman" w:hAnsi="Times New Roman" w:cs="Times New Roman"/>
                <w:sz w:val="20"/>
                <w:szCs w:val="20"/>
              </w:rPr>
              <w:t>0,73</w:t>
            </w:r>
          </w:p>
        </w:tc>
      </w:tr>
      <w:tr w:rsidR="008479D3" w:rsidRPr="00744648" w14:paraId="2D6DCB80" w14:textId="77777777" w:rsidTr="00CB72F3">
        <w:trPr>
          <w:trHeight w:val="221"/>
        </w:trPr>
        <w:tc>
          <w:tcPr>
            <w:tcW w:w="2273" w:type="dxa"/>
            <w:vAlign w:val="center"/>
          </w:tcPr>
          <w:p w14:paraId="25F473F0" w14:textId="77777777" w:rsidR="008479D3" w:rsidRPr="00744648" w:rsidRDefault="008479D3" w:rsidP="00D742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648">
              <w:rPr>
                <w:rFonts w:ascii="Times New Roman" w:hAnsi="Times New Roman" w:cs="Times New Roman"/>
                <w:sz w:val="20"/>
                <w:szCs w:val="20"/>
              </w:rPr>
              <w:t>Sugestão</w:t>
            </w:r>
          </w:p>
        </w:tc>
        <w:tc>
          <w:tcPr>
            <w:tcW w:w="1417" w:type="dxa"/>
            <w:vAlign w:val="center"/>
          </w:tcPr>
          <w:p w14:paraId="2E109568" w14:textId="677DC02B" w:rsidR="008479D3" w:rsidRPr="00744648" w:rsidRDefault="008479D3" w:rsidP="00D742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648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="005948AE">
              <w:rPr>
                <w:rFonts w:ascii="Times New Roman" w:hAnsi="Times New Roman" w:cs="Times New Roman"/>
                <w:sz w:val="20"/>
                <w:szCs w:val="20"/>
              </w:rPr>
              <w:t xml:space="preserve"> /</w:t>
            </w:r>
            <w:r w:rsidRPr="00744648">
              <w:rPr>
                <w:rFonts w:ascii="Times New Roman" w:hAnsi="Times New Roman" w:cs="Times New Roman"/>
                <w:sz w:val="20"/>
                <w:szCs w:val="20"/>
              </w:rPr>
              <w:t xml:space="preserve"> 2,1</w:t>
            </w:r>
          </w:p>
        </w:tc>
        <w:tc>
          <w:tcPr>
            <w:tcW w:w="1701" w:type="dxa"/>
            <w:vAlign w:val="center"/>
          </w:tcPr>
          <w:p w14:paraId="4D407ABE" w14:textId="4213CFED" w:rsidR="008479D3" w:rsidRPr="00744648" w:rsidRDefault="008479D3" w:rsidP="00D742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64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5948AE">
              <w:rPr>
                <w:rFonts w:ascii="Times New Roman" w:hAnsi="Times New Roman" w:cs="Times New Roman"/>
                <w:sz w:val="20"/>
                <w:szCs w:val="20"/>
              </w:rPr>
              <w:t xml:space="preserve">/ </w:t>
            </w:r>
            <w:r w:rsidRPr="00744648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1559" w:type="dxa"/>
            <w:vAlign w:val="center"/>
          </w:tcPr>
          <w:p w14:paraId="3DB19B32" w14:textId="4236A27D" w:rsidR="008479D3" w:rsidRPr="00744648" w:rsidRDefault="008479D3" w:rsidP="00D742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648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  <w:r w:rsidR="005948AE">
              <w:rPr>
                <w:rFonts w:ascii="Times New Roman" w:hAnsi="Times New Roman" w:cs="Times New Roman"/>
                <w:sz w:val="20"/>
                <w:szCs w:val="20"/>
              </w:rPr>
              <w:t xml:space="preserve"> /</w:t>
            </w:r>
            <w:r w:rsidRPr="00744648">
              <w:rPr>
                <w:rFonts w:ascii="Times New Roman" w:hAnsi="Times New Roman" w:cs="Times New Roman"/>
                <w:sz w:val="20"/>
                <w:szCs w:val="20"/>
              </w:rPr>
              <w:t xml:space="preserve"> 4,1</w:t>
            </w:r>
          </w:p>
        </w:tc>
        <w:tc>
          <w:tcPr>
            <w:tcW w:w="1358" w:type="dxa"/>
          </w:tcPr>
          <w:p w14:paraId="619BB4A3" w14:textId="1F19E933" w:rsidR="008479D3" w:rsidRPr="00744648" w:rsidRDefault="008479D3" w:rsidP="00D742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64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5948AE">
              <w:rPr>
                <w:rFonts w:ascii="Times New Roman" w:hAnsi="Times New Roman" w:cs="Times New Roman"/>
                <w:sz w:val="20"/>
                <w:szCs w:val="20"/>
              </w:rPr>
              <w:t xml:space="preserve"> / </w:t>
            </w:r>
            <w:r w:rsidRPr="00744648">
              <w:rPr>
                <w:rFonts w:ascii="Times New Roman" w:hAnsi="Times New Roman" w:cs="Times New Roman"/>
                <w:sz w:val="20"/>
                <w:szCs w:val="20"/>
              </w:rPr>
              <w:t>2,21</w:t>
            </w:r>
          </w:p>
        </w:tc>
      </w:tr>
      <w:tr w:rsidR="008479D3" w:rsidRPr="00744648" w14:paraId="6AE31F7E" w14:textId="77777777" w:rsidTr="00CB72F3">
        <w:trPr>
          <w:trHeight w:val="123"/>
        </w:trPr>
        <w:tc>
          <w:tcPr>
            <w:tcW w:w="2273" w:type="dxa"/>
            <w:shd w:val="clear" w:color="auto" w:fill="auto"/>
            <w:vAlign w:val="center"/>
          </w:tcPr>
          <w:p w14:paraId="6824B1C2" w14:textId="77777777" w:rsidR="008479D3" w:rsidRPr="00744648" w:rsidRDefault="008479D3" w:rsidP="00D7428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446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2C44B85" w14:textId="77777777" w:rsidR="008479D3" w:rsidRPr="00744648" w:rsidRDefault="008479D3" w:rsidP="00D7428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446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715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F922AAC" w14:textId="77777777" w:rsidR="008479D3" w:rsidRPr="00744648" w:rsidRDefault="008479D3" w:rsidP="00D7428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446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738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57BDDE7" w14:textId="77777777" w:rsidR="008479D3" w:rsidRPr="00744648" w:rsidRDefault="008479D3" w:rsidP="00D7428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446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895 </w:t>
            </w:r>
          </w:p>
        </w:tc>
        <w:tc>
          <w:tcPr>
            <w:tcW w:w="1358" w:type="dxa"/>
            <w:shd w:val="clear" w:color="auto" w:fill="auto"/>
            <w:vAlign w:val="center"/>
          </w:tcPr>
          <w:p w14:paraId="3BFCC374" w14:textId="77777777" w:rsidR="008479D3" w:rsidRPr="00744648" w:rsidRDefault="008479D3" w:rsidP="00D7428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446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402</w:t>
            </w:r>
            <w:r w:rsidRPr="00744648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(2)</w:t>
            </w:r>
          </w:p>
        </w:tc>
      </w:tr>
    </w:tbl>
    <w:p w14:paraId="6505F512" w14:textId="77777777" w:rsidR="005948AE" w:rsidRDefault="008479D3" w:rsidP="005948AE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8B5928">
        <w:rPr>
          <w:rFonts w:ascii="Times New Roman" w:hAnsi="Times New Roman" w:cs="Times New Roman"/>
          <w:b/>
          <w:sz w:val="16"/>
          <w:szCs w:val="16"/>
        </w:rPr>
        <w:t>Fonte:</w:t>
      </w:r>
      <w:r w:rsidRPr="00744648">
        <w:rPr>
          <w:rFonts w:ascii="Times New Roman" w:hAnsi="Times New Roman" w:cs="Times New Roman"/>
          <w:sz w:val="16"/>
          <w:szCs w:val="16"/>
        </w:rPr>
        <w:t xml:space="preserve"> Ouvidoria/UFBA</w:t>
      </w:r>
      <w:r w:rsidR="008B5928">
        <w:rPr>
          <w:rFonts w:ascii="Times New Roman" w:hAnsi="Times New Roman" w:cs="Times New Roman"/>
          <w:sz w:val="16"/>
          <w:szCs w:val="16"/>
        </w:rPr>
        <w:t>, 2022.</w:t>
      </w:r>
      <w:r w:rsidR="001E2DBB">
        <w:rPr>
          <w:rFonts w:ascii="Times New Roman" w:hAnsi="Times New Roman" w:cs="Times New Roman"/>
          <w:sz w:val="16"/>
          <w:szCs w:val="16"/>
        </w:rPr>
        <w:t xml:space="preserve"> </w:t>
      </w:r>
      <w:r w:rsidRPr="00744648">
        <w:rPr>
          <w:rFonts w:ascii="Times New Roman" w:hAnsi="Times New Roman" w:cs="Times New Roman"/>
          <w:sz w:val="16"/>
          <w:szCs w:val="16"/>
        </w:rPr>
        <w:t>Notas: (1) Valor relativo indicado refere-se ao universo total de manifestações ocorrido no ano base. (2)</w:t>
      </w:r>
    </w:p>
    <w:p w14:paraId="631CE43C" w14:textId="1CB8D8E6" w:rsidR="008479D3" w:rsidRDefault="008479D3" w:rsidP="005948AE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744648">
        <w:rPr>
          <w:rFonts w:ascii="Times New Roman" w:hAnsi="Times New Roman" w:cs="Times New Roman"/>
          <w:sz w:val="16"/>
          <w:szCs w:val="16"/>
        </w:rPr>
        <w:t>Não foi contabilizado o número de manifestações referentes ao “simplifique”, que consta no quadro anterior.</w:t>
      </w:r>
    </w:p>
    <w:p w14:paraId="2A077E8E" w14:textId="77777777" w:rsidR="007917DA" w:rsidRDefault="007917DA" w:rsidP="00744648">
      <w:pPr>
        <w:rPr>
          <w:rFonts w:ascii="Times New Roman" w:hAnsi="Times New Roman" w:cs="Times New Roman"/>
          <w:sz w:val="16"/>
          <w:szCs w:val="16"/>
        </w:rPr>
      </w:pPr>
    </w:p>
    <w:p w14:paraId="3B4D0EFD" w14:textId="3D5DA4CF" w:rsidR="00380801" w:rsidRPr="00880067" w:rsidRDefault="00380801" w:rsidP="009C4761">
      <w:pPr>
        <w:pStyle w:val="Ttulo2"/>
        <w:rPr>
          <w:rFonts w:ascii="Times New Roman" w:hAnsi="Times New Roman" w:cs="Times New Roman"/>
          <w:color w:val="auto"/>
          <w:sz w:val="24"/>
          <w:szCs w:val="24"/>
        </w:rPr>
      </w:pPr>
      <w:bookmarkStart w:id="6" w:name="_Toc142042002"/>
      <w:r w:rsidRPr="00880067">
        <w:rPr>
          <w:rFonts w:ascii="Times New Roman" w:eastAsiaTheme="minorHAnsi" w:hAnsi="Times New Roman" w:cs="Times New Roman"/>
          <w:color w:val="auto"/>
          <w:sz w:val="24"/>
          <w:szCs w:val="24"/>
        </w:rPr>
        <w:t>DADOS ABERTOS</w:t>
      </w:r>
      <w:bookmarkEnd w:id="6"/>
    </w:p>
    <w:p w14:paraId="1644D508" w14:textId="77777777" w:rsidR="00380801" w:rsidRDefault="00380801" w:rsidP="0038080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</w:pPr>
    </w:p>
    <w:p w14:paraId="69AD5491" w14:textId="3256164B" w:rsidR="00380801" w:rsidRDefault="00380801" w:rsidP="0038080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</w:pPr>
      <w:r>
        <w:t xml:space="preserve">O Plano de Dados Abertos é a ferramenta principal da política de dados abertos dentro dos órgãos do Poder Executivo. Por meio dele é possível planejar as ações quanto aos dados abertos, durante o período de vigência. No que se refere aos </w:t>
      </w:r>
      <w:hyperlink r:id="rId20" w:history="1">
        <w:r w:rsidRPr="00A0055A">
          <w:rPr>
            <w:rStyle w:val="Hyperlink"/>
          </w:rPr>
          <w:t>Dados Abertos a UFBA</w:t>
        </w:r>
      </w:hyperlink>
      <w:r>
        <w:t xml:space="preserve"> conta com um Portal de Dados próprio </w:t>
      </w:r>
      <w:r w:rsidR="0089041B">
        <w:t xml:space="preserve">sob a manutenção e controle gerenciados </w:t>
      </w:r>
      <w:r>
        <w:rPr>
          <w:color w:val="000000"/>
          <w:shd w:val="clear" w:color="auto" w:fill="FDFDFD"/>
        </w:rPr>
        <w:t xml:space="preserve">pela Superintendência de Tecnologia da Informação da UFBA - (STI) </w:t>
      </w:r>
      <w:r w:rsidR="0089041B">
        <w:rPr>
          <w:color w:val="000000"/>
          <w:shd w:val="clear" w:color="auto" w:fill="FDFDFD"/>
        </w:rPr>
        <w:t xml:space="preserve">visando </w:t>
      </w:r>
      <w:r>
        <w:rPr>
          <w:color w:val="000000"/>
          <w:shd w:val="clear" w:color="auto" w:fill="FDFDFD"/>
        </w:rPr>
        <w:t>atende</w:t>
      </w:r>
      <w:r w:rsidR="0089041B">
        <w:rPr>
          <w:color w:val="000000"/>
          <w:shd w:val="clear" w:color="auto" w:fill="FDFDFD"/>
        </w:rPr>
        <w:t>r</w:t>
      </w:r>
      <w:r>
        <w:rPr>
          <w:color w:val="000000"/>
          <w:shd w:val="clear" w:color="auto" w:fill="FDFDFD"/>
        </w:rPr>
        <w:t xml:space="preserve"> aos metadados</w:t>
      </w:r>
      <w:r w:rsidR="0089041B">
        <w:rPr>
          <w:color w:val="000000"/>
          <w:shd w:val="clear" w:color="auto" w:fill="FDFDFD"/>
        </w:rPr>
        <w:t xml:space="preserve"> e suporte de segurança de dados</w:t>
      </w:r>
      <w:r>
        <w:rPr>
          <w:color w:val="000000"/>
          <w:shd w:val="clear" w:color="auto" w:fill="FDFDFD"/>
        </w:rPr>
        <w:t xml:space="preserve"> obrigatórios. Os arquivos são disponibilizados em formato CSV e PDF os quais atendem aos atributos necessários (aberto, legível por máquina e não proprietário).</w:t>
      </w:r>
    </w:p>
    <w:p w14:paraId="39923583" w14:textId="77777777" w:rsidR="00380801" w:rsidRDefault="00380801" w:rsidP="0038080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</w:pPr>
    </w:p>
    <w:p w14:paraId="391BBF94" w14:textId="77777777" w:rsidR="00380801" w:rsidRDefault="00380801" w:rsidP="0038080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</w:pPr>
      <w:r>
        <w:t xml:space="preserve">No Portal de dados Abertos do governo, este encontra-se atualizado e integrado como pode se perceber por meio do seguinte link: </w:t>
      </w:r>
      <w:hyperlink r:id="rId21" w:history="1">
        <w:r w:rsidRPr="00EE3CE4">
          <w:rPr>
            <w:rStyle w:val="Hyperlink"/>
          </w:rPr>
          <w:t>https://dados.gov.br/dados/busca?termo=ufba</w:t>
        </w:r>
      </w:hyperlink>
    </w:p>
    <w:p w14:paraId="5031914B" w14:textId="77777777" w:rsidR="00A241B8" w:rsidRDefault="00A241B8" w:rsidP="007917DA">
      <w:pPr>
        <w:jc w:val="both"/>
        <w:rPr>
          <w:rFonts w:ascii="Times New Roman" w:hAnsi="Times New Roman" w:cs="Times New Roman"/>
          <w:b/>
          <w:bCs/>
        </w:rPr>
      </w:pPr>
    </w:p>
    <w:p w14:paraId="6266EF8F" w14:textId="2CCD125E" w:rsidR="00DB57A4" w:rsidRDefault="00A241B8" w:rsidP="007917DA">
      <w:pPr>
        <w:jc w:val="both"/>
      </w:pPr>
      <w:r>
        <w:rPr>
          <w:b/>
          <w:bCs/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63D610ED" wp14:editId="4C318209">
            <wp:simplePos x="0" y="0"/>
            <wp:positionH relativeFrom="margin">
              <wp:posOffset>-635</wp:posOffset>
            </wp:positionH>
            <wp:positionV relativeFrom="paragraph">
              <wp:posOffset>238760</wp:posOffset>
            </wp:positionV>
            <wp:extent cx="2493412" cy="2343785"/>
            <wp:effectExtent l="0" t="0" r="2540" b="0"/>
            <wp:wrapNone/>
            <wp:docPr id="202386546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16" cy="2344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801" w:rsidRPr="00744648">
        <w:rPr>
          <w:rFonts w:ascii="Times New Roman" w:hAnsi="Times New Roman" w:cs="Times New Roman"/>
          <w:b/>
          <w:bCs/>
        </w:rPr>
        <w:t xml:space="preserve">Figura </w:t>
      </w:r>
      <w:r w:rsidR="00821B85">
        <w:rPr>
          <w:rFonts w:ascii="Times New Roman" w:hAnsi="Times New Roman" w:cs="Times New Roman"/>
          <w:b/>
          <w:bCs/>
        </w:rPr>
        <w:t>3</w:t>
      </w:r>
      <w:r w:rsidR="00380801" w:rsidRPr="00744648">
        <w:rPr>
          <w:rFonts w:ascii="Times New Roman" w:hAnsi="Times New Roman" w:cs="Times New Roman"/>
          <w:b/>
          <w:bCs/>
        </w:rPr>
        <w:t xml:space="preserve"> – </w:t>
      </w:r>
      <w:r w:rsidR="00821B85" w:rsidRPr="00821B85">
        <w:rPr>
          <w:rFonts w:ascii="Times New Roman" w:hAnsi="Times New Roman" w:cs="Times New Roman"/>
          <w:b/>
          <w:bCs/>
        </w:rPr>
        <w:t xml:space="preserve">Site </w:t>
      </w:r>
      <w:r w:rsidR="0036071B" w:rsidRPr="00821B85">
        <w:rPr>
          <w:rFonts w:ascii="Times New Roman" w:hAnsi="Times New Roman" w:cs="Times New Roman"/>
          <w:b/>
          <w:bCs/>
        </w:rPr>
        <w:t>Dados Abertos</w:t>
      </w:r>
      <w:r w:rsidR="00380801" w:rsidRPr="00821B85">
        <w:rPr>
          <w:rFonts w:ascii="Times New Roman" w:hAnsi="Times New Roman" w:cs="Times New Roman"/>
          <w:b/>
          <w:bCs/>
        </w:rPr>
        <w:t>, UFBA</w:t>
      </w:r>
      <w:r w:rsidR="007917DA">
        <w:rPr>
          <w:rFonts w:ascii="Times New Roman" w:hAnsi="Times New Roman" w:cs="Times New Roman"/>
          <w:b/>
          <w:bCs/>
          <w:color w:val="FF0000"/>
        </w:rPr>
        <w:t>.</w:t>
      </w:r>
    </w:p>
    <w:p w14:paraId="265EA0C6" w14:textId="27798D4D" w:rsidR="00DB57A4" w:rsidRDefault="00DB57A4" w:rsidP="0038080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</w:pPr>
    </w:p>
    <w:p w14:paraId="15A7FBE1" w14:textId="1C3CA2AA" w:rsidR="00DB57A4" w:rsidRDefault="00DB57A4" w:rsidP="0038080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</w:pPr>
    </w:p>
    <w:p w14:paraId="4D5887B5" w14:textId="08F9AEF7" w:rsidR="00DB57A4" w:rsidRDefault="00DB57A4" w:rsidP="0038080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</w:pPr>
    </w:p>
    <w:p w14:paraId="10E68A76" w14:textId="2979F2CB" w:rsidR="00DB57A4" w:rsidRDefault="00DB57A4" w:rsidP="0038080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</w:pPr>
    </w:p>
    <w:p w14:paraId="196530B2" w14:textId="77777777" w:rsidR="00DB57A4" w:rsidRDefault="00DB57A4" w:rsidP="0038080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</w:pPr>
    </w:p>
    <w:p w14:paraId="258E1672" w14:textId="77777777" w:rsidR="00DB57A4" w:rsidRDefault="00DB57A4" w:rsidP="0038080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</w:pPr>
    </w:p>
    <w:p w14:paraId="43092284" w14:textId="77777777" w:rsidR="00DB57A4" w:rsidRDefault="00DB57A4" w:rsidP="0038080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</w:pPr>
    </w:p>
    <w:p w14:paraId="54A4B66B" w14:textId="77777777" w:rsidR="00DB57A4" w:rsidRDefault="00DB57A4" w:rsidP="0038080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</w:pPr>
    </w:p>
    <w:p w14:paraId="2F59BB49" w14:textId="77777777" w:rsidR="00DB57A4" w:rsidRDefault="00DB57A4" w:rsidP="0038080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</w:pPr>
    </w:p>
    <w:p w14:paraId="3D6B33DF" w14:textId="77777777" w:rsidR="00DB57A4" w:rsidRDefault="00DB57A4" w:rsidP="0038080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</w:pPr>
    </w:p>
    <w:p w14:paraId="1EAA8529" w14:textId="77777777" w:rsidR="007917DA" w:rsidRDefault="007917DA" w:rsidP="0038080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b/>
          <w:bCs/>
          <w:sz w:val="18"/>
          <w:szCs w:val="18"/>
        </w:rPr>
      </w:pPr>
    </w:p>
    <w:p w14:paraId="70EBA99C" w14:textId="77777777" w:rsidR="007917DA" w:rsidRDefault="007917DA" w:rsidP="0038080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b/>
          <w:bCs/>
          <w:sz w:val="18"/>
          <w:szCs w:val="18"/>
        </w:rPr>
      </w:pPr>
    </w:p>
    <w:p w14:paraId="19AB718A" w14:textId="77777777" w:rsidR="007917DA" w:rsidRDefault="007917DA" w:rsidP="0038080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b/>
          <w:bCs/>
          <w:sz w:val="18"/>
          <w:szCs w:val="18"/>
        </w:rPr>
      </w:pPr>
    </w:p>
    <w:p w14:paraId="73D2C6EB" w14:textId="77777777" w:rsidR="007917DA" w:rsidRDefault="007917DA" w:rsidP="0038080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b/>
          <w:bCs/>
          <w:sz w:val="18"/>
          <w:szCs w:val="18"/>
        </w:rPr>
      </w:pPr>
    </w:p>
    <w:p w14:paraId="695FB6E0" w14:textId="77777777" w:rsidR="007917DA" w:rsidRDefault="007917DA" w:rsidP="0038080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b/>
          <w:bCs/>
          <w:sz w:val="18"/>
          <w:szCs w:val="18"/>
        </w:rPr>
      </w:pPr>
    </w:p>
    <w:p w14:paraId="1EEA6E91" w14:textId="423A163C" w:rsidR="00DB57A4" w:rsidRPr="005379FA" w:rsidRDefault="00DB57A4" w:rsidP="0038080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sz w:val="16"/>
          <w:szCs w:val="16"/>
        </w:rPr>
      </w:pPr>
      <w:r w:rsidRPr="005379FA">
        <w:rPr>
          <w:b/>
          <w:bCs/>
          <w:sz w:val="16"/>
          <w:szCs w:val="16"/>
        </w:rPr>
        <w:t>Fonte</w:t>
      </w:r>
      <w:r w:rsidRPr="005379FA">
        <w:rPr>
          <w:sz w:val="16"/>
          <w:szCs w:val="16"/>
        </w:rPr>
        <w:t xml:space="preserve">: site </w:t>
      </w:r>
      <w:hyperlink r:id="rId23" w:history="1">
        <w:r w:rsidR="0089041B" w:rsidRPr="005379FA">
          <w:rPr>
            <w:rStyle w:val="Hyperlink"/>
            <w:sz w:val="16"/>
            <w:szCs w:val="16"/>
          </w:rPr>
          <w:t>https://dados.ufba.br/</w:t>
        </w:r>
      </w:hyperlink>
    </w:p>
    <w:p w14:paraId="09ACF4D3" w14:textId="77777777" w:rsidR="00B66903" w:rsidRDefault="00B66903" w:rsidP="009C4761">
      <w:pPr>
        <w:pStyle w:val="Ttulo2"/>
        <w:rPr>
          <w:rFonts w:ascii="Times New Roman" w:eastAsiaTheme="minorHAnsi" w:hAnsi="Times New Roman" w:cs="Times New Roman"/>
          <w:color w:val="auto"/>
          <w:sz w:val="24"/>
          <w:szCs w:val="24"/>
        </w:rPr>
      </w:pPr>
    </w:p>
    <w:p w14:paraId="15485A92" w14:textId="77777777" w:rsidR="005113CE" w:rsidRDefault="005113CE" w:rsidP="005113CE"/>
    <w:p w14:paraId="4F844CCE" w14:textId="3F06F9E1" w:rsidR="006F254F" w:rsidRPr="00880067" w:rsidRDefault="006F254F" w:rsidP="009C4761">
      <w:pPr>
        <w:pStyle w:val="Ttulo2"/>
        <w:rPr>
          <w:rFonts w:ascii="Times New Roman" w:eastAsiaTheme="minorHAnsi" w:hAnsi="Times New Roman" w:cs="Times New Roman"/>
          <w:color w:val="auto"/>
          <w:sz w:val="24"/>
          <w:szCs w:val="24"/>
        </w:rPr>
      </w:pPr>
      <w:bookmarkStart w:id="7" w:name="_Toc142042003"/>
      <w:r w:rsidRPr="00880067">
        <w:rPr>
          <w:rFonts w:ascii="Times New Roman" w:eastAsiaTheme="minorHAnsi" w:hAnsi="Times New Roman" w:cs="Times New Roman"/>
          <w:color w:val="auto"/>
          <w:sz w:val="24"/>
          <w:szCs w:val="24"/>
        </w:rPr>
        <w:lastRenderedPageBreak/>
        <w:t>INFORMAÇÕES DE INTERESSE GERAL</w:t>
      </w:r>
      <w:bookmarkEnd w:id="7"/>
    </w:p>
    <w:p w14:paraId="3ABD824B" w14:textId="77777777" w:rsidR="006F254F" w:rsidRDefault="006F254F" w:rsidP="0038080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eastAsiaTheme="minorHAnsi"/>
          <w:b/>
          <w:bCs/>
          <w:color w:val="3B3838" w:themeColor="background2" w:themeShade="40"/>
          <w:kern w:val="2"/>
          <w:sz w:val="28"/>
          <w:lang w:eastAsia="en-US"/>
          <w14:ligatures w14:val="standardContextual"/>
        </w:rPr>
      </w:pPr>
    </w:p>
    <w:p w14:paraId="0A659C96" w14:textId="30ABB725" w:rsidR="006F254F" w:rsidRDefault="006F254F" w:rsidP="006F254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</w:pPr>
      <w:r>
        <w:t xml:space="preserve">Além da seção “Acesso à Informação” no site institucional, do Portal Brasileiro de Dados Abertos e do seu próprio Portal de Dados Abertos, a Universidade disponibiliza informações de interesse dos Serviços da UFBA por meio </w:t>
      </w:r>
      <w:r w:rsidR="00CB72F3">
        <w:t>d</w:t>
      </w:r>
      <w:r>
        <w:t xml:space="preserve">a Carta de </w:t>
      </w:r>
      <w:r w:rsidR="00CD6E36">
        <w:t>Serviços</w:t>
      </w:r>
      <w:r w:rsidR="00CB72F3">
        <w:t>.</w:t>
      </w:r>
    </w:p>
    <w:p w14:paraId="133C4667" w14:textId="77777777" w:rsidR="006F254F" w:rsidRDefault="006F254F" w:rsidP="0038080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b/>
          <w:bCs/>
        </w:rPr>
      </w:pPr>
    </w:p>
    <w:p w14:paraId="6A3E72AC" w14:textId="77777777" w:rsidR="00380801" w:rsidRDefault="00380801" w:rsidP="0038080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b/>
          <w:bCs/>
        </w:rPr>
      </w:pPr>
    </w:p>
    <w:p w14:paraId="78C20F91" w14:textId="77777777" w:rsidR="00380801" w:rsidRPr="00880067" w:rsidRDefault="00380801" w:rsidP="00380801">
      <w:pPr>
        <w:jc w:val="both"/>
        <w:rPr>
          <w:rFonts w:ascii="Times New Roman" w:hAnsi="Times New Roman" w:cs="Times New Roman"/>
          <w:b/>
          <w:bCs/>
          <w:color w:val="3B3838" w:themeColor="background2" w:themeShade="40"/>
          <w:sz w:val="24"/>
          <w:szCs w:val="24"/>
        </w:rPr>
      </w:pPr>
      <w:r w:rsidRPr="00880067">
        <w:rPr>
          <w:rFonts w:ascii="Times New Roman" w:hAnsi="Times New Roman" w:cs="Times New Roman"/>
          <w:b/>
          <w:bCs/>
          <w:color w:val="3B3838" w:themeColor="background2" w:themeShade="40"/>
          <w:sz w:val="24"/>
          <w:szCs w:val="24"/>
        </w:rPr>
        <w:t>CARTA DE SERVIÇOS UFBA</w:t>
      </w:r>
    </w:p>
    <w:p w14:paraId="47DC1AC5" w14:textId="22068DFD" w:rsidR="00380801" w:rsidRPr="00CE453C" w:rsidRDefault="00380801" w:rsidP="0038080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</w:pPr>
      <w:r w:rsidRPr="00CE453C">
        <w:t xml:space="preserve">Os serviços oferecidos pela </w:t>
      </w:r>
      <w:r w:rsidR="00BE07E2" w:rsidRPr="00CE453C">
        <w:t>UFBA a</w:t>
      </w:r>
      <w:r w:rsidRPr="00CE453C">
        <w:t xml:space="preserve"> comunidade, estão dispostos no site  </w:t>
      </w:r>
      <w:hyperlink r:id="rId24" w:history="1">
        <w:r w:rsidRPr="00CE453C">
          <w:rPr>
            <w:rStyle w:val="Hyperlink"/>
            <w:color w:val="auto"/>
          </w:rPr>
          <w:t>Carta de Serviços UFBA</w:t>
        </w:r>
      </w:hyperlink>
      <w:r w:rsidRPr="00CE453C">
        <w:t xml:space="preserve"> que foi totalmente remodelado e seu conteúdo totalmente escrito em linguagem cidadã, com implementação das ferramentas de acessibilidade visando uma maior adequação às novas realidades tecnológicas, o aprimoramento na forma de comunicação e a adoção de um sistema de busca de dados mais eficaz para os usuários. </w:t>
      </w:r>
    </w:p>
    <w:p w14:paraId="61FBE363" w14:textId="77777777" w:rsidR="00380801" w:rsidRPr="00CE453C" w:rsidRDefault="00380801" w:rsidP="0038080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</w:pPr>
    </w:p>
    <w:p w14:paraId="174F356B" w14:textId="77777777" w:rsidR="00380801" w:rsidRPr="00CE453C" w:rsidRDefault="00380801" w:rsidP="0038080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</w:pPr>
      <w:r w:rsidRPr="00CE453C">
        <w:t>Encontra-se também  no site , a Carta de Serviços em formato para impressão (</w:t>
      </w:r>
      <w:proofErr w:type="spellStart"/>
      <w:r w:rsidRPr="00CE453C">
        <w:t>pdf</w:t>
      </w:r>
      <w:proofErr w:type="spellEnd"/>
      <w:r w:rsidRPr="00CE453C">
        <w:t xml:space="preserve">) ( </w:t>
      </w:r>
      <w:hyperlink r:id="rId25" w:history="1">
        <w:r w:rsidRPr="00CE453C">
          <w:rPr>
            <w:rStyle w:val="Hyperlink"/>
            <w:color w:val="auto"/>
          </w:rPr>
          <w:t>Carta de Serviço em PDF | CARTA DE SERVIÇOS (ufba.br)</w:t>
        </w:r>
      </w:hyperlink>
      <w:r w:rsidRPr="00CE453C">
        <w:t xml:space="preserve">) Sua elaboração foi uma ação paralela ao processo de remodelagem, e visava, sobretudo, uma melhor apresentação da Instituição para a comunidade UFBA e a sociedade em geral. </w:t>
      </w:r>
    </w:p>
    <w:p w14:paraId="54C1054A" w14:textId="77777777" w:rsidR="00380801" w:rsidRPr="00CE453C" w:rsidRDefault="00380801" w:rsidP="0038080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</w:pPr>
    </w:p>
    <w:p w14:paraId="6D14A40A" w14:textId="77777777" w:rsidR="005113CE" w:rsidRDefault="00380801" w:rsidP="0038080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</w:pPr>
      <w:r w:rsidRPr="00CE453C">
        <w:t xml:space="preserve">A Carta de </w:t>
      </w:r>
      <w:r w:rsidR="00BE07E2">
        <w:t>S</w:t>
      </w:r>
      <w:r w:rsidRPr="00CE453C">
        <w:t>erviço</w:t>
      </w:r>
      <w:r w:rsidR="00BE07E2">
        <w:t>s</w:t>
      </w:r>
      <w:r w:rsidRPr="00CE453C">
        <w:t xml:space="preserve"> funciona como uma ferramenta de transparência e controle, visto que apresenta a </w:t>
      </w:r>
      <w:hyperlink r:id="rId26" w:history="1">
        <w:r w:rsidRPr="00CE453C">
          <w:rPr>
            <w:rStyle w:val="Hyperlink"/>
          </w:rPr>
          <w:t>Pesquisa de Satisfação</w:t>
        </w:r>
      </w:hyperlink>
      <w:r w:rsidRPr="00CE453C">
        <w:t xml:space="preserve"> dos usuários em relação aos serviços oferecidos pela UFBA. </w:t>
      </w:r>
    </w:p>
    <w:p w14:paraId="511B9286" w14:textId="77777777" w:rsidR="005113CE" w:rsidRDefault="005113CE" w:rsidP="0038080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</w:pPr>
    </w:p>
    <w:p w14:paraId="0BF4C34D" w14:textId="3198236D" w:rsidR="00380801" w:rsidRDefault="00380801" w:rsidP="0038080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</w:pPr>
      <w:r w:rsidRPr="00CE453C">
        <w:t xml:space="preserve">No ano </w:t>
      </w:r>
      <w:r w:rsidR="00BE07E2" w:rsidRPr="00CE453C">
        <w:t>de 2022</w:t>
      </w:r>
      <w:r w:rsidRPr="00CE453C">
        <w:t xml:space="preserve"> foram preenchidas</w:t>
      </w:r>
      <w:r w:rsidR="00BE07E2">
        <w:t xml:space="preserve"> </w:t>
      </w:r>
      <w:proofErr w:type="spellStart"/>
      <w:r w:rsidR="00BE07E2" w:rsidRPr="00BE07E2">
        <w:rPr>
          <w:i/>
          <w:iCs/>
        </w:rPr>
        <w:t>on</w:t>
      </w:r>
      <w:proofErr w:type="spellEnd"/>
      <w:r w:rsidR="00BE07E2" w:rsidRPr="00BE07E2">
        <w:rPr>
          <w:i/>
          <w:iCs/>
        </w:rPr>
        <w:t xml:space="preserve"> </w:t>
      </w:r>
      <w:proofErr w:type="spellStart"/>
      <w:r w:rsidR="00BE07E2" w:rsidRPr="00BE07E2">
        <w:rPr>
          <w:i/>
          <w:iCs/>
        </w:rPr>
        <w:t>line</w:t>
      </w:r>
      <w:proofErr w:type="spellEnd"/>
      <w:r w:rsidR="00BE07E2">
        <w:t>, através do</w:t>
      </w:r>
      <w:r w:rsidRPr="00CE453C">
        <w:t xml:space="preserve"> site</w:t>
      </w:r>
      <w:r w:rsidR="00BE07E2">
        <w:t>,</w:t>
      </w:r>
      <w:r w:rsidRPr="00CE453C">
        <w:t xml:space="preserve"> 17 pesquisas </w:t>
      </w:r>
      <w:r w:rsidR="00BE07E2">
        <w:t xml:space="preserve">de </w:t>
      </w:r>
      <w:r w:rsidR="00BE07E2" w:rsidRPr="00CE453C">
        <w:t>satisfação</w:t>
      </w:r>
      <w:r w:rsidR="00BE07E2">
        <w:t xml:space="preserve"> com foco nos serviços disponibilizados</w:t>
      </w:r>
      <w:r w:rsidRPr="00CE453C">
        <w:t xml:space="preserve"> que resultaram nas análises gráficas </w:t>
      </w:r>
      <w:r w:rsidR="00BE07E2">
        <w:t>abaixo. Destaca-se que as an</w:t>
      </w:r>
      <w:r w:rsidR="00CB72F3">
        <w:t>á</w:t>
      </w:r>
      <w:r w:rsidR="00BE07E2">
        <w:t xml:space="preserve">lises </w:t>
      </w:r>
      <w:r w:rsidR="006C2280">
        <w:t>com a série histórica anual,</w:t>
      </w:r>
      <w:r w:rsidRPr="00CE453C">
        <w:t xml:space="preserve"> pode ser encontrad</w:t>
      </w:r>
      <w:r w:rsidR="00BE07E2">
        <w:t>a</w:t>
      </w:r>
      <w:r w:rsidR="006C2280">
        <w:t xml:space="preserve"> acessando </w:t>
      </w:r>
      <w:r w:rsidRPr="00CE453C">
        <w:t xml:space="preserve">o </w:t>
      </w:r>
      <w:r w:rsidR="006C2280">
        <w:t>botão no site</w:t>
      </w:r>
      <w:r w:rsidRPr="00CE453C">
        <w:t xml:space="preserve"> </w:t>
      </w:r>
      <w:r w:rsidR="006C2280">
        <w:t xml:space="preserve">intitulado: </w:t>
      </w:r>
      <w:hyperlink r:id="rId27" w:history="1">
        <w:r w:rsidRPr="00CE453C">
          <w:rPr>
            <w:rStyle w:val="Hyperlink"/>
          </w:rPr>
          <w:t>Resultados da Pesquisa</w:t>
        </w:r>
      </w:hyperlink>
      <w:r w:rsidRPr="00CE453C">
        <w:t xml:space="preserve"> </w:t>
      </w:r>
      <w:r w:rsidR="006C2280">
        <w:t xml:space="preserve">, </w:t>
      </w:r>
      <w:r w:rsidRPr="00CE453C">
        <w:t xml:space="preserve">e que estão em parte dispostos </w:t>
      </w:r>
      <w:r w:rsidR="006C2280">
        <w:t xml:space="preserve">nos gráficos </w:t>
      </w:r>
      <w:proofErr w:type="gramStart"/>
      <w:r w:rsidR="006C2280">
        <w:t>à</w:t>
      </w:r>
      <w:proofErr w:type="gramEnd"/>
      <w:r w:rsidRPr="00CE453C">
        <w:t xml:space="preserve"> seguir</w:t>
      </w:r>
      <w:r w:rsidR="00CB72F3">
        <w:t>.</w:t>
      </w:r>
    </w:p>
    <w:p w14:paraId="58FEA6D0" w14:textId="77777777" w:rsidR="007917DA" w:rsidRDefault="007917DA" w:rsidP="0038080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</w:pPr>
    </w:p>
    <w:p w14:paraId="47F5052A" w14:textId="77777777" w:rsidR="00380801" w:rsidRDefault="00380801" w:rsidP="0038080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</w:rPr>
      </w:pPr>
    </w:p>
    <w:p w14:paraId="48547CAE" w14:textId="77AD8993" w:rsidR="003D0CC2" w:rsidRDefault="003D0CC2" w:rsidP="0038080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</w:rPr>
      </w:pPr>
      <w:r w:rsidRPr="003D0CC2">
        <w:rPr>
          <w:b/>
          <w:bCs/>
          <w:color w:val="333333"/>
        </w:rPr>
        <w:t>Tabela</w:t>
      </w:r>
      <w:r w:rsidR="00CB72F3">
        <w:rPr>
          <w:b/>
          <w:bCs/>
          <w:color w:val="333333"/>
        </w:rPr>
        <w:t xml:space="preserve"> 3 </w:t>
      </w:r>
      <w:r w:rsidRPr="003D0CC2">
        <w:rPr>
          <w:b/>
          <w:bCs/>
          <w:color w:val="000000" w:themeColor="text1"/>
        </w:rPr>
        <w:t xml:space="preserve">- Avaliações </w:t>
      </w:r>
      <w:r w:rsidR="00D90AF5">
        <w:rPr>
          <w:b/>
          <w:bCs/>
          <w:color w:val="000000" w:themeColor="text1"/>
        </w:rPr>
        <w:t>dos Serviços</w:t>
      </w:r>
      <w:r w:rsidRPr="003D0CC2">
        <w:rPr>
          <w:b/>
          <w:bCs/>
          <w:color w:val="000000" w:themeColor="text1"/>
        </w:rPr>
        <w:t xml:space="preserve"> </w:t>
      </w:r>
      <w:r w:rsidR="00A241B8">
        <w:rPr>
          <w:b/>
          <w:bCs/>
          <w:color w:val="000000" w:themeColor="text1"/>
        </w:rPr>
        <w:t>–</w:t>
      </w:r>
      <w:r w:rsidRPr="003D0CC2">
        <w:rPr>
          <w:b/>
          <w:bCs/>
          <w:color w:val="000000" w:themeColor="text1"/>
        </w:rPr>
        <w:t xml:space="preserve"> UFBA</w:t>
      </w:r>
      <w:r w:rsidR="00A241B8">
        <w:rPr>
          <w:b/>
          <w:bCs/>
          <w:color w:val="000000" w:themeColor="text1"/>
        </w:rPr>
        <w:t>,</w:t>
      </w:r>
      <w:r w:rsidRPr="003D0CC2">
        <w:rPr>
          <w:b/>
          <w:bCs/>
          <w:color w:val="000000" w:themeColor="text1"/>
        </w:rPr>
        <w:t xml:space="preserve"> 2022</w:t>
      </w:r>
    </w:p>
    <w:tbl>
      <w:tblPr>
        <w:tblStyle w:val="TabeladeGrade6Colorida-nfase2"/>
        <w:tblW w:w="0" w:type="auto"/>
        <w:tblLook w:val="04A0" w:firstRow="1" w:lastRow="0" w:firstColumn="1" w:lastColumn="0" w:noHBand="0" w:noVBand="1"/>
      </w:tblPr>
      <w:tblGrid>
        <w:gridCol w:w="4106"/>
        <w:gridCol w:w="1418"/>
      </w:tblGrid>
      <w:tr w:rsidR="003D0CC2" w14:paraId="6FCDDB0A" w14:textId="77777777" w:rsidTr="00CB72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6C271CF1" w14:textId="3888FBBE" w:rsidR="003D0CC2" w:rsidRDefault="003D0CC2" w:rsidP="00336A96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color w:val="333333"/>
              </w:rPr>
            </w:pPr>
            <w:r>
              <w:rPr>
                <w:color w:val="333333"/>
              </w:rPr>
              <w:t>Serviço Oferecido</w:t>
            </w:r>
          </w:p>
        </w:tc>
        <w:tc>
          <w:tcPr>
            <w:tcW w:w="1418" w:type="dxa"/>
          </w:tcPr>
          <w:p w14:paraId="1DDBCF4D" w14:textId="25B6A3D1" w:rsidR="00336A96" w:rsidRDefault="003D0CC2" w:rsidP="00336A96">
            <w:pPr>
              <w:pStyle w:val="NormalWeb"/>
              <w:spacing w:before="0" w:beforeAutospacing="0" w:after="0" w:afterAutospacing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333333"/>
              </w:rPr>
            </w:pPr>
            <w:r>
              <w:rPr>
                <w:color w:val="333333"/>
              </w:rPr>
              <w:t>Qua</w:t>
            </w:r>
            <w:r w:rsidR="00336A96">
              <w:rPr>
                <w:color w:val="333333"/>
              </w:rPr>
              <w:t>nt.</w:t>
            </w:r>
          </w:p>
          <w:p w14:paraId="338E2929" w14:textId="65558BA9" w:rsidR="003D0CC2" w:rsidRDefault="003D0CC2" w:rsidP="00336A96">
            <w:pPr>
              <w:pStyle w:val="NormalWeb"/>
              <w:spacing w:before="0" w:beforeAutospacing="0" w:after="0" w:afterAutospacing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333333"/>
              </w:rPr>
            </w:pPr>
            <w:r>
              <w:rPr>
                <w:color w:val="333333"/>
              </w:rPr>
              <w:t>Avaliações</w:t>
            </w:r>
          </w:p>
        </w:tc>
      </w:tr>
      <w:tr w:rsidR="003D0CC2" w:rsidRPr="003D0CC2" w14:paraId="2A522935" w14:textId="77777777" w:rsidTr="00CB72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472D983D" w14:textId="388D2B88" w:rsidR="003D0CC2" w:rsidRPr="007917DA" w:rsidRDefault="003D0CC2" w:rsidP="00380801">
            <w:pPr>
              <w:pStyle w:val="NormalWeb"/>
              <w:spacing w:before="0" w:beforeAutospacing="0" w:after="0" w:afterAutospacing="0"/>
              <w:jc w:val="both"/>
              <w:textAlignment w:val="baseline"/>
              <w:rPr>
                <w:b w:val="0"/>
                <w:bCs w:val="0"/>
                <w:color w:val="333333"/>
              </w:rPr>
            </w:pPr>
            <w:r w:rsidRPr="007917DA">
              <w:rPr>
                <w:b w:val="0"/>
                <w:bCs w:val="0"/>
                <w:color w:val="333333"/>
              </w:rPr>
              <w:t xml:space="preserve">Apoio </w:t>
            </w:r>
            <w:r w:rsidR="00BE07E2">
              <w:rPr>
                <w:b w:val="0"/>
                <w:bCs w:val="0"/>
                <w:color w:val="333333"/>
              </w:rPr>
              <w:t>e assistência j</w:t>
            </w:r>
            <w:r w:rsidRPr="007917DA">
              <w:rPr>
                <w:b w:val="0"/>
                <w:bCs w:val="0"/>
                <w:color w:val="333333"/>
              </w:rPr>
              <w:t>urídic</w:t>
            </w:r>
            <w:r w:rsidR="00BE07E2">
              <w:rPr>
                <w:b w:val="0"/>
                <w:bCs w:val="0"/>
                <w:color w:val="333333"/>
              </w:rPr>
              <w:t>a</w:t>
            </w:r>
          </w:p>
        </w:tc>
        <w:tc>
          <w:tcPr>
            <w:tcW w:w="1418" w:type="dxa"/>
          </w:tcPr>
          <w:p w14:paraId="3B3639BF" w14:textId="54B18B08" w:rsidR="003D0CC2" w:rsidRPr="007917DA" w:rsidRDefault="003D0CC2" w:rsidP="007917DA">
            <w:pPr>
              <w:pStyle w:val="NormalWeb"/>
              <w:spacing w:before="0" w:beforeAutospacing="0" w:after="0" w:afterAutospacing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33333"/>
              </w:rPr>
            </w:pPr>
            <w:r w:rsidRPr="007917DA">
              <w:rPr>
                <w:color w:val="333333"/>
              </w:rPr>
              <w:t>1</w:t>
            </w:r>
          </w:p>
        </w:tc>
      </w:tr>
      <w:tr w:rsidR="003D0CC2" w14:paraId="6DDCB886" w14:textId="77777777" w:rsidTr="00CB72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53030B2A" w14:textId="1C82A4B4" w:rsidR="003D0CC2" w:rsidRPr="007917DA" w:rsidRDefault="00BE07E2" w:rsidP="00380801">
            <w:pPr>
              <w:pStyle w:val="NormalWeb"/>
              <w:spacing w:before="0" w:beforeAutospacing="0" w:after="0" w:afterAutospacing="0"/>
              <w:jc w:val="both"/>
              <w:textAlignment w:val="baseline"/>
              <w:rPr>
                <w:b w:val="0"/>
                <w:bCs w:val="0"/>
                <w:color w:val="333333"/>
              </w:rPr>
            </w:pPr>
            <w:r>
              <w:rPr>
                <w:b w:val="0"/>
                <w:bCs w:val="0"/>
                <w:color w:val="333333"/>
              </w:rPr>
              <w:t xml:space="preserve">Atendimento no </w:t>
            </w:r>
            <w:r w:rsidR="003D0CC2" w:rsidRPr="007917DA">
              <w:rPr>
                <w:b w:val="0"/>
                <w:bCs w:val="0"/>
                <w:color w:val="333333"/>
              </w:rPr>
              <w:t xml:space="preserve">Complexo </w:t>
            </w:r>
            <w:r w:rsidR="007917DA" w:rsidRPr="007917DA">
              <w:rPr>
                <w:b w:val="0"/>
                <w:bCs w:val="0"/>
                <w:color w:val="333333"/>
              </w:rPr>
              <w:t>HUPES</w:t>
            </w:r>
          </w:p>
        </w:tc>
        <w:tc>
          <w:tcPr>
            <w:tcW w:w="1418" w:type="dxa"/>
          </w:tcPr>
          <w:p w14:paraId="36D03DB9" w14:textId="1E0E4AA5" w:rsidR="003D0CC2" w:rsidRPr="007917DA" w:rsidRDefault="003D0CC2" w:rsidP="007917DA">
            <w:pPr>
              <w:pStyle w:val="NormalWeb"/>
              <w:spacing w:before="0" w:beforeAutospacing="0" w:after="0" w:afterAutospacing="0"/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33333"/>
              </w:rPr>
            </w:pPr>
            <w:r w:rsidRPr="007917DA">
              <w:rPr>
                <w:color w:val="333333"/>
              </w:rPr>
              <w:t>1</w:t>
            </w:r>
          </w:p>
        </w:tc>
      </w:tr>
      <w:tr w:rsidR="003D0CC2" w14:paraId="6C8CDCCD" w14:textId="77777777" w:rsidTr="00CB72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4BB29697" w14:textId="79F365DE" w:rsidR="003D0CC2" w:rsidRPr="007917DA" w:rsidRDefault="00BE07E2" w:rsidP="00380801">
            <w:pPr>
              <w:pStyle w:val="NormalWeb"/>
              <w:spacing w:before="0" w:beforeAutospacing="0" w:after="0" w:afterAutospacing="0"/>
              <w:jc w:val="both"/>
              <w:textAlignment w:val="baseline"/>
              <w:rPr>
                <w:b w:val="0"/>
                <w:bCs w:val="0"/>
                <w:color w:val="333333"/>
              </w:rPr>
            </w:pPr>
            <w:r>
              <w:rPr>
                <w:b w:val="0"/>
                <w:bCs w:val="0"/>
                <w:color w:val="333333"/>
              </w:rPr>
              <w:t>Exames do l</w:t>
            </w:r>
            <w:r w:rsidR="003D0CC2" w:rsidRPr="007917DA">
              <w:rPr>
                <w:b w:val="0"/>
                <w:bCs w:val="0"/>
                <w:color w:val="333333"/>
              </w:rPr>
              <w:t xml:space="preserve">aboratório de </w:t>
            </w:r>
            <w:r>
              <w:rPr>
                <w:b w:val="0"/>
                <w:bCs w:val="0"/>
                <w:color w:val="333333"/>
              </w:rPr>
              <w:t>i</w:t>
            </w:r>
            <w:r w:rsidR="003D0CC2" w:rsidRPr="007917DA">
              <w:rPr>
                <w:b w:val="0"/>
                <w:bCs w:val="0"/>
                <w:color w:val="333333"/>
              </w:rPr>
              <w:t>munologia</w:t>
            </w:r>
          </w:p>
        </w:tc>
        <w:tc>
          <w:tcPr>
            <w:tcW w:w="1418" w:type="dxa"/>
          </w:tcPr>
          <w:p w14:paraId="1D47F4F3" w14:textId="16E552F2" w:rsidR="003D0CC2" w:rsidRPr="007917DA" w:rsidRDefault="003D0CC2" w:rsidP="007917DA">
            <w:pPr>
              <w:pStyle w:val="NormalWeb"/>
              <w:spacing w:before="0" w:beforeAutospacing="0" w:after="0" w:afterAutospacing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33333"/>
              </w:rPr>
            </w:pPr>
            <w:r w:rsidRPr="007917DA">
              <w:rPr>
                <w:color w:val="333333"/>
              </w:rPr>
              <w:t>5</w:t>
            </w:r>
          </w:p>
        </w:tc>
      </w:tr>
      <w:tr w:rsidR="003D0CC2" w14:paraId="712A41A8" w14:textId="77777777" w:rsidTr="00CB72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46CE88B5" w14:textId="3AD7A903" w:rsidR="003D0CC2" w:rsidRPr="007917DA" w:rsidRDefault="00BE07E2" w:rsidP="00380801">
            <w:pPr>
              <w:pStyle w:val="NormalWeb"/>
              <w:spacing w:before="0" w:beforeAutospacing="0" w:after="0" w:afterAutospacing="0"/>
              <w:jc w:val="both"/>
              <w:textAlignment w:val="baseline"/>
              <w:rPr>
                <w:b w:val="0"/>
                <w:bCs w:val="0"/>
                <w:color w:val="333333"/>
              </w:rPr>
            </w:pPr>
            <w:r>
              <w:rPr>
                <w:b w:val="0"/>
                <w:bCs w:val="0"/>
                <w:color w:val="333333"/>
              </w:rPr>
              <w:t>Curso livre de belas artes</w:t>
            </w:r>
          </w:p>
        </w:tc>
        <w:tc>
          <w:tcPr>
            <w:tcW w:w="1418" w:type="dxa"/>
          </w:tcPr>
          <w:p w14:paraId="7C5F5AC5" w14:textId="1B66F7FD" w:rsidR="003D0CC2" w:rsidRPr="007917DA" w:rsidRDefault="003D0CC2" w:rsidP="007917DA">
            <w:pPr>
              <w:pStyle w:val="NormalWeb"/>
              <w:spacing w:before="0" w:beforeAutospacing="0" w:after="0" w:afterAutospacing="0"/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33333"/>
              </w:rPr>
            </w:pPr>
            <w:r w:rsidRPr="007917DA">
              <w:rPr>
                <w:color w:val="333333"/>
              </w:rPr>
              <w:t>2</w:t>
            </w:r>
          </w:p>
        </w:tc>
      </w:tr>
      <w:tr w:rsidR="003D0CC2" w14:paraId="039F2189" w14:textId="77777777" w:rsidTr="00CB72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6B14AA16" w14:textId="56B7E07D" w:rsidR="003D0CC2" w:rsidRPr="007917DA" w:rsidRDefault="003D0CC2" w:rsidP="00380801">
            <w:pPr>
              <w:pStyle w:val="NormalWeb"/>
              <w:spacing w:before="0" w:beforeAutospacing="0" w:after="0" w:afterAutospacing="0"/>
              <w:jc w:val="both"/>
              <w:textAlignment w:val="baseline"/>
              <w:rPr>
                <w:b w:val="0"/>
                <w:bCs w:val="0"/>
                <w:color w:val="333333"/>
              </w:rPr>
            </w:pPr>
            <w:r w:rsidRPr="007917DA">
              <w:rPr>
                <w:b w:val="0"/>
                <w:bCs w:val="0"/>
                <w:color w:val="333333"/>
              </w:rPr>
              <w:t>Maternidade Climério de Oliveira</w:t>
            </w:r>
          </w:p>
        </w:tc>
        <w:tc>
          <w:tcPr>
            <w:tcW w:w="1418" w:type="dxa"/>
          </w:tcPr>
          <w:p w14:paraId="12CDFE3D" w14:textId="672BF1CD" w:rsidR="003D0CC2" w:rsidRPr="007917DA" w:rsidRDefault="003D0CC2" w:rsidP="007917DA">
            <w:pPr>
              <w:pStyle w:val="NormalWeb"/>
              <w:spacing w:before="0" w:beforeAutospacing="0" w:after="0" w:afterAutospacing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33333"/>
              </w:rPr>
            </w:pPr>
            <w:r w:rsidRPr="007917DA">
              <w:rPr>
                <w:color w:val="333333"/>
              </w:rPr>
              <w:t>1</w:t>
            </w:r>
          </w:p>
        </w:tc>
      </w:tr>
      <w:tr w:rsidR="003D0CC2" w14:paraId="1848FB90" w14:textId="77777777" w:rsidTr="00CB72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3DAC9C86" w14:textId="1AB61FF2" w:rsidR="003D0CC2" w:rsidRPr="007917DA" w:rsidRDefault="003D0CC2" w:rsidP="00380801">
            <w:pPr>
              <w:pStyle w:val="NormalWeb"/>
              <w:spacing w:before="0" w:beforeAutospacing="0" w:after="0" w:afterAutospacing="0"/>
              <w:jc w:val="both"/>
              <w:textAlignment w:val="baseline"/>
              <w:rPr>
                <w:b w:val="0"/>
                <w:bCs w:val="0"/>
                <w:color w:val="333333"/>
              </w:rPr>
            </w:pPr>
            <w:r w:rsidRPr="007917DA">
              <w:rPr>
                <w:b w:val="0"/>
                <w:bCs w:val="0"/>
                <w:color w:val="333333"/>
              </w:rPr>
              <w:t>Serviço de Psicologia</w:t>
            </w:r>
          </w:p>
        </w:tc>
        <w:tc>
          <w:tcPr>
            <w:tcW w:w="1418" w:type="dxa"/>
          </w:tcPr>
          <w:p w14:paraId="21FD94FA" w14:textId="57F4554A" w:rsidR="003D0CC2" w:rsidRPr="007917DA" w:rsidRDefault="003D0CC2" w:rsidP="007917DA">
            <w:pPr>
              <w:pStyle w:val="NormalWeb"/>
              <w:spacing w:before="0" w:beforeAutospacing="0" w:after="0" w:afterAutospacing="0"/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33333"/>
              </w:rPr>
            </w:pPr>
            <w:r w:rsidRPr="007917DA">
              <w:rPr>
                <w:color w:val="333333"/>
              </w:rPr>
              <w:t>1</w:t>
            </w:r>
          </w:p>
        </w:tc>
      </w:tr>
      <w:tr w:rsidR="003D0CC2" w14:paraId="40B746FF" w14:textId="77777777" w:rsidTr="00CB72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4C00F859" w14:textId="730D889A" w:rsidR="003D0CC2" w:rsidRPr="007917DA" w:rsidRDefault="00BE07E2" w:rsidP="00380801">
            <w:pPr>
              <w:pStyle w:val="NormalWeb"/>
              <w:spacing w:before="0" w:beforeAutospacing="0" w:after="0" w:afterAutospacing="0"/>
              <w:jc w:val="both"/>
              <w:textAlignment w:val="baseline"/>
              <w:rPr>
                <w:b w:val="0"/>
                <w:bCs w:val="0"/>
                <w:color w:val="333333"/>
              </w:rPr>
            </w:pPr>
            <w:r>
              <w:rPr>
                <w:b w:val="0"/>
                <w:bCs w:val="0"/>
                <w:color w:val="333333"/>
              </w:rPr>
              <w:t>Curso de l</w:t>
            </w:r>
            <w:r w:rsidR="003D0CC2" w:rsidRPr="007917DA">
              <w:rPr>
                <w:b w:val="0"/>
                <w:bCs w:val="0"/>
                <w:color w:val="333333"/>
              </w:rPr>
              <w:t xml:space="preserve">etras </w:t>
            </w:r>
            <w:r>
              <w:rPr>
                <w:b w:val="0"/>
                <w:bCs w:val="0"/>
                <w:color w:val="333333"/>
              </w:rPr>
              <w:t>g</w:t>
            </w:r>
            <w:r w:rsidR="003D0CC2" w:rsidRPr="007917DA">
              <w:rPr>
                <w:b w:val="0"/>
                <w:bCs w:val="0"/>
                <w:color w:val="333333"/>
              </w:rPr>
              <w:t>ermânicas</w:t>
            </w:r>
          </w:p>
        </w:tc>
        <w:tc>
          <w:tcPr>
            <w:tcW w:w="1418" w:type="dxa"/>
          </w:tcPr>
          <w:p w14:paraId="5C443BCE" w14:textId="4AC1AA06" w:rsidR="003D0CC2" w:rsidRPr="007917DA" w:rsidRDefault="003D0CC2" w:rsidP="007917DA">
            <w:pPr>
              <w:pStyle w:val="NormalWeb"/>
              <w:spacing w:before="0" w:beforeAutospacing="0" w:after="0" w:afterAutospacing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33333"/>
              </w:rPr>
            </w:pPr>
            <w:r w:rsidRPr="007917DA">
              <w:rPr>
                <w:color w:val="333333"/>
              </w:rPr>
              <w:t>1</w:t>
            </w:r>
          </w:p>
        </w:tc>
      </w:tr>
      <w:tr w:rsidR="003D0CC2" w14:paraId="4EC9DC61" w14:textId="77777777" w:rsidTr="00CB72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072CAE88" w14:textId="79B1E536" w:rsidR="003D0CC2" w:rsidRPr="007917DA" w:rsidRDefault="00BE07E2" w:rsidP="00380801">
            <w:pPr>
              <w:pStyle w:val="NormalWeb"/>
              <w:spacing w:before="0" w:beforeAutospacing="0" w:after="0" w:afterAutospacing="0"/>
              <w:jc w:val="both"/>
              <w:textAlignment w:val="baseline"/>
              <w:rPr>
                <w:b w:val="0"/>
                <w:bCs w:val="0"/>
                <w:color w:val="333333"/>
              </w:rPr>
            </w:pPr>
            <w:r>
              <w:rPr>
                <w:b w:val="0"/>
                <w:bCs w:val="0"/>
                <w:color w:val="333333"/>
              </w:rPr>
              <w:t>Consultas e atendimento v</w:t>
            </w:r>
            <w:r w:rsidR="003D0CC2" w:rsidRPr="007917DA">
              <w:rPr>
                <w:b w:val="0"/>
                <w:bCs w:val="0"/>
                <w:color w:val="333333"/>
              </w:rPr>
              <w:t>eterinári</w:t>
            </w:r>
            <w:r>
              <w:rPr>
                <w:b w:val="0"/>
                <w:bCs w:val="0"/>
                <w:color w:val="333333"/>
              </w:rPr>
              <w:t>o</w:t>
            </w:r>
          </w:p>
        </w:tc>
        <w:tc>
          <w:tcPr>
            <w:tcW w:w="1418" w:type="dxa"/>
          </w:tcPr>
          <w:p w14:paraId="583044BD" w14:textId="43598E1D" w:rsidR="003D0CC2" w:rsidRPr="007917DA" w:rsidRDefault="007917DA" w:rsidP="007917DA">
            <w:pPr>
              <w:pStyle w:val="NormalWeb"/>
              <w:spacing w:before="0" w:beforeAutospacing="0" w:after="0" w:afterAutospacing="0"/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33333"/>
              </w:rPr>
            </w:pPr>
            <w:r w:rsidRPr="007917DA">
              <w:rPr>
                <w:color w:val="333333"/>
              </w:rPr>
              <w:t>2</w:t>
            </w:r>
          </w:p>
        </w:tc>
      </w:tr>
      <w:tr w:rsidR="007917DA" w14:paraId="633CF801" w14:textId="77777777" w:rsidTr="00CB72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5A4BA699" w14:textId="53B8324A" w:rsidR="007917DA" w:rsidRPr="007917DA" w:rsidRDefault="007917DA" w:rsidP="00380801">
            <w:pPr>
              <w:pStyle w:val="NormalWeb"/>
              <w:spacing w:before="0" w:beforeAutospacing="0" w:after="0" w:afterAutospacing="0"/>
              <w:jc w:val="both"/>
              <w:textAlignment w:val="baseline"/>
              <w:rPr>
                <w:b w:val="0"/>
                <w:bCs w:val="0"/>
                <w:color w:val="333333"/>
              </w:rPr>
            </w:pPr>
            <w:r w:rsidRPr="007917DA">
              <w:rPr>
                <w:b w:val="0"/>
                <w:bCs w:val="0"/>
                <w:color w:val="333333"/>
              </w:rPr>
              <w:t xml:space="preserve">Cursos </w:t>
            </w:r>
            <w:r w:rsidR="00BE07E2">
              <w:rPr>
                <w:b w:val="0"/>
                <w:bCs w:val="0"/>
                <w:color w:val="333333"/>
              </w:rPr>
              <w:t xml:space="preserve">livres </w:t>
            </w:r>
            <w:r w:rsidRPr="007917DA">
              <w:rPr>
                <w:b w:val="0"/>
                <w:bCs w:val="0"/>
                <w:color w:val="333333"/>
              </w:rPr>
              <w:t xml:space="preserve">de </w:t>
            </w:r>
            <w:r w:rsidR="00BE07E2">
              <w:rPr>
                <w:b w:val="0"/>
                <w:bCs w:val="0"/>
                <w:color w:val="333333"/>
              </w:rPr>
              <w:t>m</w:t>
            </w:r>
            <w:r w:rsidRPr="007917DA">
              <w:rPr>
                <w:b w:val="0"/>
                <w:bCs w:val="0"/>
                <w:color w:val="333333"/>
              </w:rPr>
              <w:t>úsica</w:t>
            </w:r>
          </w:p>
        </w:tc>
        <w:tc>
          <w:tcPr>
            <w:tcW w:w="1418" w:type="dxa"/>
          </w:tcPr>
          <w:p w14:paraId="23432DB3" w14:textId="65876962" w:rsidR="007917DA" w:rsidRPr="007917DA" w:rsidRDefault="007917DA" w:rsidP="007917DA">
            <w:pPr>
              <w:pStyle w:val="NormalWeb"/>
              <w:spacing w:before="0" w:beforeAutospacing="0" w:after="0" w:afterAutospacing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33333"/>
              </w:rPr>
            </w:pPr>
            <w:r w:rsidRPr="007917DA">
              <w:rPr>
                <w:color w:val="333333"/>
              </w:rPr>
              <w:t>1</w:t>
            </w:r>
          </w:p>
        </w:tc>
      </w:tr>
      <w:tr w:rsidR="007917DA" w14:paraId="04965653" w14:textId="77777777" w:rsidTr="00CB72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3C27CC69" w14:textId="4E401197" w:rsidR="007917DA" w:rsidRPr="007917DA" w:rsidRDefault="007917DA" w:rsidP="00380801">
            <w:pPr>
              <w:pStyle w:val="NormalWeb"/>
              <w:spacing w:before="0" w:beforeAutospacing="0" w:after="0" w:afterAutospacing="0"/>
              <w:jc w:val="both"/>
              <w:textAlignment w:val="baseline"/>
              <w:rPr>
                <w:b w:val="0"/>
                <w:bCs w:val="0"/>
                <w:color w:val="333333"/>
              </w:rPr>
            </w:pPr>
            <w:r w:rsidRPr="007917DA">
              <w:rPr>
                <w:b w:val="0"/>
                <w:bCs w:val="0"/>
                <w:color w:val="333333"/>
              </w:rPr>
              <w:t xml:space="preserve">Curso preparatório de </w:t>
            </w:r>
            <w:r w:rsidR="00BE07E2">
              <w:rPr>
                <w:b w:val="0"/>
                <w:bCs w:val="0"/>
                <w:color w:val="333333"/>
              </w:rPr>
              <w:t>d</w:t>
            </w:r>
            <w:r w:rsidRPr="007917DA">
              <w:rPr>
                <w:b w:val="0"/>
                <w:bCs w:val="0"/>
                <w:color w:val="333333"/>
              </w:rPr>
              <w:t>ança</w:t>
            </w:r>
          </w:p>
        </w:tc>
        <w:tc>
          <w:tcPr>
            <w:tcW w:w="1418" w:type="dxa"/>
          </w:tcPr>
          <w:p w14:paraId="5DD9B8E0" w14:textId="66F2D1F3" w:rsidR="007917DA" w:rsidRPr="007917DA" w:rsidRDefault="007917DA" w:rsidP="007917DA">
            <w:pPr>
              <w:pStyle w:val="NormalWeb"/>
              <w:spacing w:before="0" w:beforeAutospacing="0" w:after="0" w:afterAutospacing="0"/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33333"/>
              </w:rPr>
            </w:pPr>
            <w:r w:rsidRPr="007917DA">
              <w:rPr>
                <w:color w:val="333333"/>
              </w:rPr>
              <w:t>1</w:t>
            </w:r>
          </w:p>
        </w:tc>
      </w:tr>
      <w:tr w:rsidR="007917DA" w14:paraId="219EB098" w14:textId="77777777" w:rsidTr="00CB72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6B8DAF8D" w14:textId="2D4D8CF5" w:rsidR="007917DA" w:rsidRPr="007917DA" w:rsidRDefault="00BE07E2" w:rsidP="00380801">
            <w:pPr>
              <w:pStyle w:val="NormalWeb"/>
              <w:spacing w:before="0" w:beforeAutospacing="0" w:after="0" w:afterAutospacing="0"/>
              <w:jc w:val="both"/>
              <w:textAlignment w:val="baseline"/>
              <w:rPr>
                <w:b w:val="0"/>
                <w:bCs w:val="0"/>
                <w:color w:val="333333"/>
              </w:rPr>
            </w:pPr>
            <w:r>
              <w:rPr>
                <w:b w:val="0"/>
                <w:bCs w:val="0"/>
                <w:color w:val="333333"/>
              </w:rPr>
              <w:t xml:space="preserve">Serviços de impressão e editoração </w:t>
            </w:r>
          </w:p>
        </w:tc>
        <w:tc>
          <w:tcPr>
            <w:tcW w:w="1418" w:type="dxa"/>
          </w:tcPr>
          <w:p w14:paraId="35949ED9" w14:textId="683E5C1F" w:rsidR="007917DA" w:rsidRPr="007917DA" w:rsidRDefault="007917DA" w:rsidP="007917DA">
            <w:pPr>
              <w:pStyle w:val="NormalWeb"/>
              <w:spacing w:before="0" w:beforeAutospacing="0" w:after="0" w:afterAutospacing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33333"/>
              </w:rPr>
            </w:pPr>
            <w:r w:rsidRPr="007917DA">
              <w:rPr>
                <w:color w:val="333333"/>
              </w:rPr>
              <w:t>1</w:t>
            </w:r>
          </w:p>
        </w:tc>
      </w:tr>
      <w:tr w:rsidR="00D90AF5" w:rsidRPr="00CB72F3" w14:paraId="5192E527" w14:textId="77777777" w:rsidTr="00CB72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580E305B" w14:textId="58763103" w:rsidR="00D90AF5" w:rsidRPr="00CB72F3" w:rsidRDefault="00D90AF5" w:rsidP="00380801">
            <w:pPr>
              <w:pStyle w:val="NormalWeb"/>
              <w:spacing w:before="0" w:beforeAutospacing="0" w:after="0" w:afterAutospacing="0"/>
              <w:jc w:val="both"/>
              <w:textAlignment w:val="baseline"/>
              <w:rPr>
                <w:color w:val="333333"/>
              </w:rPr>
            </w:pPr>
            <w:r w:rsidRPr="00CB72F3">
              <w:rPr>
                <w:color w:val="333333"/>
              </w:rPr>
              <w:t>Total</w:t>
            </w:r>
          </w:p>
        </w:tc>
        <w:tc>
          <w:tcPr>
            <w:tcW w:w="1418" w:type="dxa"/>
          </w:tcPr>
          <w:p w14:paraId="3361FF7B" w14:textId="2E776EF0" w:rsidR="00D90AF5" w:rsidRPr="00CB72F3" w:rsidRDefault="00D90AF5" w:rsidP="007917DA">
            <w:pPr>
              <w:pStyle w:val="NormalWeb"/>
              <w:spacing w:before="0" w:beforeAutospacing="0" w:after="0" w:afterAutospacing="0"/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333333"/>
              </w:rPr>
            </w:pPr>
            <w:r w:rsidRPr="00CB72F3">
              <w:rPr>
                <w:b/>
                <w:bCs/>
                <w:color w:val="333333"/>
              </w:rPr>
              <w:t>17</w:t>
            </w:r>
          </w:p>
        </w:tc>
      </w:tr>
    </w:tbl>
    <w:p w14:paraId="4258A64F" w14:textId="6CDB2EAE" w:rsidR="00380801" w:rsidRPr="005379FA" w:rsidRDefault="00380801" w:rsidP="0038080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sz w:val="16"/>
          <w:szCs w:val="16"/>
        </w:rPr>
      </w:pPr>
      <w:r w:rsidRPr="005379FA">
        <w:rPr>
          <w:b/>
          <w:bCs/>
          <w:sz w:val="16"/>
          <w:szCs w:val="16"/>
        </w:rPr>
        <w:t>Fonte</w:t>
      </w:r>
      <w:r w:rsidRPr="005379FA">
        <w:rPr>
          <w:sz w:val="16"/>
          <w:szCs w:val="16"/>
        </w:rPr>
        <w:t>: Site Carta de Serviço UFBA, Resultados da pesquisa de satisfação 2022</w:t>
      </w:r>
      <w:r w:rsidR="00D90AF5" w:rsidRPr="005379FA">
        <w:rPr>
          <w:sz w:val="16"/>
          <w:szCs w:val="16"/>
        </w:rPr>
        <w:t>.</w:t>
      </w:r>
    </w:p>
    <w:p w14:paraId="5DF1068E" w14:textId="77777777" w:rsidR="00380801" w:rsidRPr="00744648" w:rsidRDefault="00380801" w:rsidP="0038080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sz w:val="18"/>
          <w:szCs w:val="18"/>
        </w:rPr>
      </w:pPr>
    </w:p>
    <w:p w14:paraId="029557F9" w14:textId="77777777" w:rsidR="00380801" w:rsidRDefault="00380801" w:rsidP="0038080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</w:pPr>
    </w:p>
    <w:p w14:paraId="62D688FD" w14:textId="77777777" w:rsidR="00A241B8" w:rsidRDefault="00A241B8" w:rsidP="0038080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b/>
          <w:bCs/>
        </w:rPr>
      </w:pPr>
    </w:p>
    <w:p w14:paraId="1C6701E5" w14:textId="77777777" w:rsidR="005113CE" w:rsidRDefault="005113CE" w:rsidP="0038080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b/>
          <w:bCs/>
        </w:rPr>
      </w:pPr>
    </w:p>
    <w:p w14:paraId="7AE97078" w14:textId="77777777" w:rsidR="00A241B8" w:rsidRDefault="00A241B8" w:rsidP="0038080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b/>
          <w:bCs/>
        </w:rPr>
      </w:pPr>
    </w:p>
    <w:p w14:paraId="6352D6BB" w14:textId="77777777" w:rsidR="00A866FA" w:rsidRDefault="00380801" w:rsidP="0038080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b/>
          <w:bCs/>
        </w:rPr>
      </w:pPr>
      <w:r w:rsidRPr="00821B85">
        <w:rPr>
          <w:b/>
          <w:bCs/>
        </w:rPr>
        <w:lastRenderedPageBreak/>
        <w:t xml:space="preserve">Figura </w:t>
      </w:r>
      <w:r w:rsidR="00821B85">
        <w:rPr>
          <w:b/>
          <w:bCs/>
        </w:rPr>
        <w:t>5</w:t>
      </w:r>
      <w:r w:rsidRPr="00821B85">
        <w:rPr>
          <w:b/>
          <w:bCs/>
        </w:rPr>
        <w:t xml:space="preserve"> – Perfil usuário Carta de Serviços UFBA, 2022</w:t>
      </w:r>
    </w:p>
    <w:p w14:paraId="176189FF" w14:textId="2E468B18" w:rsidR="00380801" w:rsidRDefault="00295FCA" w:rsidP="0038080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noProof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2E8B7E9" wp14:editId="19F66FFB">
            <wp:simplePos x="0" y="0"/>
            <wp:positionH relativeFrom="margin">
              <wp:posOffset>-635</wp:posOffset>
            </wp:positionH>
            <wp:positionV relativeFrom="page">
              <wp:posOffset>1114425</wp:posOffset>
            </wp:positionV>
            <wp:extent cx="3800475" cy="2228850"/>
            <wp:effectExtent l="0" t="0" r="9525" b="0"/>
            <wp:wrapThrough wrapText="bothSides">
              <wp:wrapPolygon edited="0">
                <wp:start x="0" y="0"/>
                <wp:lineTo x="0" y="21415"/>
                <wp:lineTo x="21546" y="21415"/>
                <wp:lineTo x="21546" y="0"/>
                <wp:lineTo x="0" y="0"/>
              </wp:wrapPolygon>
            </wp:wrapThrough>
            <wp:docPr id="684799678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6C6A4230-566C-2097-C0B2-C26362B50DB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201F5B" w14:textId="77777777" w:rsidR="00295FCA" w:rsidRDefault="00295FCA" w:rsidP="0038080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</w:rPr>
      </w:pPr>
    </w:p>
    <w:p w14:paraId="4E1CFAE3" w14:textId="77777777" w:rsidR="00295FCA" w:rsidRDefault="00295FCA" w:rsidP="0038080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b/>
          <w:bCs/>
          <w:sz w:val="18"/>
          <w:szCs w:val="18"/>
        </w:rPr>
      </w:pPr>
    </w:p>
    <w:p w14:paraId="3556FC88" w14:textId="77777777" w:rsidR="00295FCA" w:rsidRDefault="00295FCA" w:rsidP="0038080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b/>
          <w:bCs/>
          <w:sz w:val="18"/>
          <w:szCs w:val="18"/>
        </w:rPr>
      </w:pPr>
    </w:p>
    <w:p w14:paraId="7F17F206" w14:textId="77777777" w:rsidR="00295FCA" w:rsidRDefault="00295FCA" w:rsidP="0038080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b/>
          <w:bCs/>
          <w:sz w:val="18"/>
          <w:szCs w:val="18"/>
        </w:rPr>
      </w:pPr>
    </w:p>
    <w:p w14:paraId="0660FEBB" w14:textId="77777777" w:rsidR="00295FCA" w:rsidRDefault="00295FCA" w:rsidP="0038080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b/>
          <w:bCs/>
          <w:sz w:val="18"/>
          <w:szCs w:val="18"/>
        </w:rPr>
      </w:pPr>
    </w:p>
    <w:p w14:paraId="2253649B" w14:textId="77777777" w:rsidR="00295FCA" w:rsidRDefault="00295FCA" w:rsidP="0038080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b/>
          <w:bCs/>
          <w:sz w:val="18"/>
          <w:szCs w:val="18"/>
        </w:rPr>
      </w:pPr>
    </w:p>
    <w:p w14:paraId="6F2351A0" w14:textId="77777777" w:rsidR="00295FCA" w:rsidRDefault="00295FCA" w:rsidP="0038080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b/>
          <w:bCs/>
          <w:sz w:val="18"/>
          <w:szCs w:val="18"/>
        </w:rPr>
      </w:pPr>
    </w:p>
    <w:p w14:paraId="37546879" w14:textId="77777777" w:rsidR="00295FCA" w:rsidRDefault="00295FCA" w:rsidP="0038080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b/>
          <w:bCs/>
          <w:sz w:val="18"/>
          <w:szCs w:val="18"/>
        </w:rPr>
      </w:pPr>
    </w:p>
    <w:p w14:paraId="6782E8E0" w14:textId="77777777" w:rsidR="00295FCA" w:rsidRDefault="00295FCA" w:rsidP="0038080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b/>
          <w:bCs/>
          <w:sz w:val="18"/>
          <w:szCs w:val="18"/>
        </w:rPr>
      </w:pPr>
    </w:p>
    <w:p w14:paraId="65E6487B" w14:textId="77777777" w:rsidR="00295FCA" w:rsidRDefault="00295FCA" w:rsidP="0038080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b/>
          <w:bCs/>
          <w:sz w:val="18"/>
          <w:szCs w:val="18"/>
        </w:rPr>
      </w:pPr>
    </w:p>
    <w:p w14:paraId="5AD08C10" w14:textId="77777777" w:rsidR="00295FCA" w:rsidRDefault="00295FCA" w:rsidP="0038080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b/>
          <w:bCs/>
          <w:sz w:val="18"/>
          <w:szCs w:val="18"/>
        </w:rPr>
      </w:pPr>
    </w:p>
    <w:p w14:paraId="6B579085" w14:textId="77777777" w:rsidR="00295FCA" w:rsidRDefault="00295FCA" w:rsidP="0038080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b/>
          <w:bCs/>
          <w:sz w:val="18"/>
          <w:szCs w:val="18"/>
        </w:rPr>
      </w:pPr>
    </w:p>
    <w:p w14:paraId="3444FF9E" w14:textId="77777777" w:rsidR="00295FCA" w:rsidRDefault="00295FCA" w:rsidP="0038080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b/>
          <w:bCs/>
          <w:sz w:val="18"/>
          <w:szCs w:val="18"/>
        </w:rPr>
      </w:pPr>
    </w:p>
    <w:p w14:paraId="1C087809" w14:textId="77777777" w:rsidR="00295FCA" w:rsidRDefault="00295FCA" w:rsidP="0038080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b/>
          <w:bCs/>
          <w:sz w:val="18"/>
          <w:szCs w:val="18"/>
        </w:rPr>
      </w:pPr>
    </w:p>
    <w:p w14:paraId="5485B44D" w14:textId="77777777" w:rsidR="00295FCA" w:rsidRDefault="00295FCA" w:rsidP="0038080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b/>
          <w:bCs/>
          <w:sz w:val="18"/>
          <w:szCs w:val="18"/>
        </w:rPr>
      </w:pPr>
    </w:p>
    <w:p w14:paraId="529F20F3" w14:textId="77777777" w:rsidR="00295FCA" w:rsidRDefault="00295FCA" w:rsidP="0038080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b/>
          <w:bCs/>
          <w:sz w:val="18"/>
          <w:szCs w:val="18"/>
        </w:rPr>
      </w:pPr>
    </w:p>
    <w:p w14:paraId="13F7BEDA" w14:textId="1C3FB212" w:rsidR="00380801" w:rsidRPr="005379FA" w:rsidRDefault="00380801" w:rsidP="0038080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sz w:val="16"/>
          <w:szCs w:val="16"/>
        </w:rPr>
      </w:pPr>
      <w:r w:rsidRPr="005379FA">
        <w:rPr>
          <w:b/>
          <w:bCs/>
          <w:sz w:val="16"/>
          <w:szCs w:val="16"/>
        </w:rPr>
        <w:t>Fonte</w:t>
      </w:r>
      <w:r w:rsidRPr="005379FA">
        <w:rPr>
          <w:sz w:val="16"/>
          <w:szCs w:val="16"/>
        </w:rPr>
        <w:t>: Site Carta de Serviço UFBA, Resultados da pesquisa de satisfação 2022</w:t>
      </w:r>
      <w:r w:rsidR="00D90AF5" w:rsidRPr="005379FA">
        <w:rPr>
          <w:sz w:val="16"/>
          <w:szCs w:val="16"/>
        </w:rPr>
        <w:t>.</w:t>
      </w:r>
    </w:p>
    <w:p w14:paraId="2261620D" w14:textId="77777777" w:rsidR="00380801" w:rsidRPr="00744648" w:rsidRDefault="00380801" w:rsidP="0038080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sz w:val="18"/>
          <w:szCs w:val="18"/>
        </w:rPr>
      </w:pPr>
    </w:p>
    <w:p w14:paraId="0CFB50B0" w14:textId="563FFA53" w:rsidR="00380801" w:rsidRDefault="00380801" w:rsidP="00821B85">
      <w:pPr>
        <w:pStyle w:val="NormalWeb"/>
        <w:shd w:val="clear" w:color="auto" w:fill="FFFFFF"/>
        <w:tabs>
          <w:tab w:val="left" w:pos="6237"/>
        </w:tabs>
        <w:spacing w:before="0" w:beforeAutospacing="0" w:after="0" w:afterAutospacing="0"/>
        <w:ind w:right="2125"/>
        <w:textAlignment w:val="baseline"/>
        <w:rPr>
          <w:b/>
          <w:bCs/>
        </w:rPr>
      </w:pPr>
      <w:r w:rsidRPr="00821B85">
        <w:rPr>
          <w:b/>
          <w:bCs/>
        </w:rPr>
        <w:t xml:space="preserve">Figura </w:t>
      </w:r>
      <w:r w:rsidR="00821B85">
        <w:rPr>
          <w:b/>
          <w:bCs/>
        </w:rPr>
        <w:t>6</w:t>
      </w:r>
      <w:r w:rsidRPr="00821B85">
        <w:rPr>
          <w:b/>
          <w:bCs/>
        </w:rPr>
        <w:t xml:space="preserve"> – Avaliação </w:t>
      </w:r>
      <w:r w:rsidR="004A678A">
        <w:rPr>
          <w:b/>
          <w:bCs/>
        </w:rPr>
        <w:t>%</w:t>
      </w:r>
      <w:r w:rsidRPr="00821B85">
        <w:rPr>
          <w:b/>
          <w:bCs/>
        </w:rPr>
        <w:t xml:space="preserve"> da </w:t>
      </w:r>
      <w:r w:rsidR="004A678A">
        <w:rPr>
          <w:b/>
          <w:bCs/>
        </w:rPr>
        <w:t>q</w:t>
      </w:r>
      <w:r w:rsidRPr="00821B85">
        <w:rPr>
          <w:b/>
          <w:bCs/>
        </w:rPr>
        <w:t>ualidade dos serviços UFBA, 2022</w:t>
      </w:r>
      <w:r w:rsidRPr="00744648">
        <w:rPr>
          <w:noProof/>
        </w:rPr>
        <w:drawing>
          <wp:inline distT="0" distB="0" distL="0" distR="0" wp14:anchorId="461E1075" wp14:editId="2EB2BA59">
            <wp:extent cx="3987625" cy="2819400"/>
            <wp:effectExtent l="0" t="0" r="13335" b="0"/>
            <wp:docPr id="10" name="Gráfico 10">
              <a:extLst xmlns:a="http://schemas.openxmlformats.org/drawingml/2006/main">
                <a:ext uri="{FF2B5EF4-FFF2-40B4-BE49-F238E27FC236}">
                  <a16:creationId xmlns:a16="http://schemas.microsoft.com/office/drawing/2014/main" id="{0940D4F6-0B8D-08C8-AF43-3FFA9CF9081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5EDE606E" w14:textId="77777777" w:rsidR="005379FA" w:rsidRDefault="005379FA" w:rsidP="00821B85">
      <w:pPr>
        <w:pStyle w:val="NormalWeb"/>
        <w:shd w:val="clear" w:color="auto" w:fill="FFFFFF"/>
        <w:tabs>
          <w:tab w:val="left" w:pos="6237"/>
        </w:tabs>
        <w:spacing w:before="0" w:beforeAutospacing="0" w:after="0" w:afterAutospacing="0"/>
        <w:ind w:right="2125"/>
        <w:textAlignment w:val="baseline"/>
        <w:rPr>
          <w:color w:val="333333"/>
        </w:rPr>
      </w:pPr>
    </w:p>
    <w:p w14:paraId="205319C0" w14:textId="327E1299" w:rsidR="00380801" w:rsidRPr="005379FA" w:rsidRDefault="00380801" w:rsidP="0038080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sz w:val="16"/>
          <w:szCs w:val="16"/>
        </w:rPr>
      </w:pPr>
      <w:r w:rsidRPr="005379FA">
        <w:rPr>
          <w:b/>
          <w:bCs/>
          <w:sz w:val="16"/>
          <w:szCs w:val="16"/>
        </w:rPr>
        <w:t>Fonte</w:t>
      </w:r>
      <w:r w:rsidRPr="005379FA">
        <w:rPr>
          <w:sz w:val="16"/>
          <w:szCs w:val="16"/>
        </w:rPr>
        <w:t>: Site Carta de Serviço UFBA, Resultados da pesquisa de satisfação 2022</w:t>
      </w:r>
      <w:r w:rsidR="00D90AF5" w:rsidRPr="005379FA">
        <w:rPr>
          <w:sz w:val="16"/>
          <w:szCs w:val="16"/>
        </w:rPr>
        <w:t>.</w:t>
      </w:r>
    </w:p>
    <w:p w14:paraId="2F0F9BDD" w14:textId="77777777" w:rsidR="00380801" w:rsidRDefault="00380801" w:rsidP="0038080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</w:rPr>
      </w:pPr>
    </w:p>
    <w:p w14:paraId="7F2CE3D9" w14:textId="77777777" w:rsidR="00D513A8" w:rsidRDefault="00D513A8" w:rsidP="0038080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</w:rPr>
      </w:pPr>
    </w:p>
    <w:p w14:paraId="25E4767D" w14:textId="77777777" w:rsidR="00D513A8" w:rsidRDefault="00D513A8" w:rsidP="0038080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</w:rPr>
      </w:pPr>
    </w:p>
    <w:p w14:paraId="258D6511" w14:textId="77777777" w:rsidR="00D513A8" w:rsidRDefault="00D513A8" w:rsidP="0038080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</w:rPr>
      </w:pPr>
    </w:p>
    <w:p w14:paraId="529F46A4" w14:textId="77777777" w:rsidR="00D513A8" w:rsidRDefault="00D513A8" w:rsidP="0038080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</w:rPr>
      </w:pPr>
    </w:p>
    <w:p w14:paraId="4D011F2E" w14:textId="77777777" w:rsidR="00D513A8" w:rsidRDefault="00D513A8" w:rsidP="0038080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</w:rPr>
      </w:pPr>
    </w:p>
    <w:p w14:paraId="69316078" w14:textId="77777777" w:rsidR="00D513A8" w:rsidRDefault="00D513A8" w:rsidP="0038080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</w:rPr>
      </w:pPr>
    </w:p>
    <w:p w14:paraId="435FFD3E" w14:textId="77777777" w:rsidR="00D513A8" w:rsidRDefault="00D513A8" w:rsidP="0038080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</w:rPr>
      </w:pPr>
    </w:p>
    <w:p w14:paraId="3C5346C9" w14:textId="77777777" w:rsidR="00D513A8" w:rsidRDefault="00D513A8" w:rsidP="0038080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</w:rPr>
      </w:pPr>
    </w:p>
    <w:p w14:paraId="0FC2991C" w14:textId="77777777" w:rsidR="00D513A8" w:rsidRDefault="00D513A8" w:rsidP="0038080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</w:rPr>
      </w:pPr>
    </w:p>
    <w:p w14:paraId="0B2672E0" w14:textId="77777777" w:rsidR="00D513A8" w:rsidRDefault="00D513A8" w:rsidP="0038080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</w:rPr>
      </w:pPr>
    </w:p>
    <w:p w14:paraId="6C483840" w14:textId="77777777" w:rsidR="00D513A8" w:rsidRDefault="00D513A8" w:rsidP="0038080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</w:rPr>
      </w:pPr>
    </w:p>
    <w:p w14:paraId="67AE9667" w14:textId="77777777" w:rsidR="00D513A8" w:rsidRDefault="00D513A8" w:rsidP="0038080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</w:rPr>
      </w:pPr>
    </w:p>
    <w:p w14:paraId="1FADD6E6" w14:textId="77777777" w:rsidR="00D513A8" w:rsidRDefault="00D513A8" w:rsidP="0038080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</w:rPr>
      </w:pPr>
    </w:p>
    <w:p w14:paraId="1D5AC880" w14:textId="77777777" w:rsidR="00D513A8" w:rsidRDefault="00D513A8" w:rsidP="0038080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</w:rPr>
      </w:pPr>
    </w:p>
    <w:p w14:paraId="7EC648F2" w14:textId="77777777" w:rsidR="00D513A8" w:rsidRDefault="00D513A8" w:rsidP="0038080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</w:rPr>
      </w:pPr>
    </w:p>
    <w:p w14:paraId="65BE72EF" w14:textId="72C51AB0" w:rsidR="002A4177" w:rsidRPr="00EB28F7" w:rsidRDefault="002A4177" w:rsidP="00EB3C1B">
      <w:pPr>
        <w:pStyle w:val="Ttulo1"/>
        <w:numPr>
          <w:ilvl w:val="0"/>
          <w:numId w:val="12"/>
        </w:numPr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</w:rPr>
      </w:pPr>
      <w:bookmarkStart w:id="8" w:name="_Toc142042004"/>
      <w:bookmarkStart w:id="9" w:name="_Hlk130412464"/>
      <w:r w:rsidRPr="00EB28F7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</w:rPr>
        <w:lastRenderedPageBreak/>
        <w:t>TRANSPARÊNCIA PASSIVA</w:t>
      </w:r>
      <w:bookmarkEnd w:id="8"/>
    </w:p>
    <w:p w14:paraId="564C2106" w14:textId="77777777" w:rsidR="002A4177" w:rsidRDefault="002A4177" w:rsidP="002A4177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</w:pPr>
    </w:p>
    <w:p w14:paraId="419BDA17" w14:textId="1ACA512E" w:rsidR="002A4177" w:rsidRDefault="002A4177" w:rsidP="002A4177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</w:pPr>
      <w:r>
        <w:t>A transparência passiva se traduz pelos pedidos de informação realizados pela iniciativa do cidadão. Neste sentido, o monitoramento da transparência passiva acontece com o monitoramento da interação de todos os registros de pedidos de informação registrados na Plataforma Fala.BR, analisados e respondidos pela unidade SIC UFBA.</w:t>
      </w:r>
    </w:p>
    <w:p w14:paraId="161C2461" w14:textId="77777777" w:rsidR="002A4177" w:rsidRDefault="002A4177" w:rsidP="008479D3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B5AE5DD" w14:textId="1002E1E7" w:rsidR="00666246" w:rsidRPr="00880067" w:rsidRDefault="008479D3" w:rsidP="00880067">
      <w:pPr>
        <w:pStyle w:val="Ttulo2"/>
        <w:rPr>
          <w:rFonts w:ascii="Times New Roman" w:eastAsiaTheme="minorHAnsi" w:hAnsi="Times New Roman" w:cs="Times New Roman"/>
          <w:color w:val="auto"/>
          <w:sz w:val="24"/>
          <w:szCs w:val="24"/>
        </w:rPr>
      </w:pPr>
      <w:bookmarkStart w:id="10" w:name="_Toc142042005"/>
      <w:r w:rsidRPr="00880067">
        <w:rPr>
          <w:rFonts w:ascii="Times New Roman" w:eastAsiaTheme="minorHAnsi" w:hAnsi="Times New Roman" w:cs="Times New Roman"/>
          <w:color w:val="auto"/>
          <w:sz w:val="24"/>
          <w:szCs w:val="24"/>
        </w:rPr>
        <w:t>SERVIÇO DE INFORMAÇÃO AO CIDADÃO</w:t>
      </w:r>
      <w:r w:rsidR="002A4177" w:rsidRPr="00880067">
        <w:rPr>
          <w:rFonts w:ascii="Times New Roman" w:eastAsiaTheme="minorHAnsi" w:hAnsi="Times New Roman" w:cs="Times New Roman"/>
          <w:color w:val="auto"/>
          <w:sz w:val="24"/>
          <w:szCs w:val="24"/>
        </w:rPr>
        <w:t xml:space="preserve"> – SIC UFBA</w:t>
      </w:r>
      <w:bookmarkEnd w:id="10"/>
    </w:p>
    <w:p w14:paraId="4BAD1E7C" w14:textId="77777777" w:rsidR="00F07661" w:rsidRDefault="00F07661" w:rsidP="008479D3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0051B71" w14:textId="40F9D6AA" w:rsidR="008479D3" w:rsidRPr="00744648" w:rsidRDefault="008479D3" w:rsidP="008479D3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44648">
        <w:rPr>
          <w:rFonts w:ascii="Times New Roman" w:hAnsi="Times New Roman" w:cs="Times New Roman"/>
          <w:color w:val="000000" w:themeColor="text1"/>
          <w:sz w:val="24"/>
          <w:szCs w:val="24"/>
        </w:rPr>
        <w:t>Em cumprimento à Lei nº 12.527/2011 e ao Decreto nº 7.724/2012, a UFBA disponibiliza informações sobre suas atividades no site da própria Instituição &lt;</w:t>
      </w:r>
      <w:hyperlink r:id="rId30" w:history="1">
        <w:r w:rsidRPr="00744648">
          <w:rPr>
            <w:rStyle w:val="Hyperlink"/>
            <w:rFonts w:ascii="Times New Roman" w:hAnsi="Times New Roman" w:cs="Times New Roman"/>
            <w:sz w:val="24"/>
            <w:szCs w:val="24"/>
          </w:rPr>
          <w:t>https://www.ufba.br</w:t>
        </w:r>
      </w:hyperlink>
      <w:r w:rsidRPr="007446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&gt;. Entretanto, dados de interesse público sobre a Universidade também podem ser solicitados mediante o Serviço de Informação ao Cidadão – SIC ( </w:t>
      </w:r>
      <w:hyperlink r:id="rId31" w:history="1">
        <w:r w:rsidRPr="00744648">
          <w:rPr>
            <w:rStyle w:val="Hyperlink"/>
            <w:rFonts w:ascii="Times New Roman" w:hAnsi="Times New Roman" w:cs="Times New Roman"/>
            <w:sz w:val="24"/>
            <w:szCs w:val="24"/>
          </w:rPr>
          <w:t>https://ufba.br/acessoainformacao</w:t>
        </w:r>
      </w:hyperlink>
      <w:r w:rsidRPr="00744648">
        <w:rPr>
          <w:rFonts w:ascii="Times New Roman" w:hAnsi="Times New Roman" w:cs="Times New Roman"/>
          <w:color w:val="000000" w:themeColor="text1"/>
          <w:sz w:val="24"/>
          <w:szCs w:val="24"/>
        </w:rPr>
        <w:t>). Os pedidos de acesso à informação costumam ser cadastrados diretamente na Plataforma Fala.BR (</w:t>
      </w:r>
      <w:hyperlink r:id="rId32" w:history="1">
        <w:r w:rsidRPr="00744648">
          <w:rPr>
            <w:rStyle w:val="Hyperlink"/>
            <w:rFonts w:ascii="Times New Roman" w:hAnsi="Times New Roman" w:cs="Times New Roman"/>
            <w:sz w:val="24"/>
            <w:szCs w:val="24"/>
          </w:rPr>
          <w:t>https://landpage.cgu.gov.br/redirectfalabr</w:t>
        </w:r>
      </w:hyperlink>
      <w:r w:rsidRPr="007446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/). </w:t>
      </w:r>
    </w:p>
    <w:p w14:paraId="0F11F276" w14:textId="522872A4" w:rsidR="008479D3" w:rsidRPr="00744648" w:rsidRDefault="00AB1EC2" w:rsidP="008479D3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0F52">
        <w:rPr>
          <w:rFonts w:ascii="Times New Roman" w:hAnsi="Times New Roman" w:cs="Times New Roman"/>
          <w:sz w:val="24"/>
          <w:szCs w:val="24"/>
        </w:rPr>
        <w:t>De acordo com o Painel da LAI (</w:t>
      </w:r>
      <w:hyperlink r:id="rId33" w:history="1">
        <w:r w:rsidR="008479D3" w:rsidRPr="00810F52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https://landpage.cgu.gov.br/redirectfalabr/index.html</w:t>
        </w:r>
      </w:hyperlink>
      <w:r w:rsidR="008479D3" w:rsidRPr="00810F52">
        <w:rPr>
          <w:rFonts w:ascii="Times New Roman" w:hAnsi="Times New Roman" w:cs="Times New Roman"/>
          <w:sz w:val="24"/>
          <w:szCs w:val="24"/>
        </w:rPr>
        <w:t>), ocorreu uma diminuição na quantidade de pedidos de acesso à informação registrados no Fala.BR</w:t>
      </w:r>
      <w:r w:rsidR="000D5E8D" w:rsidRPr="00810F52">
        <w:rPr>
          <w:rFonts w:ascii="Times New Roman" w:hAnsi="Times New Roman" w:cs="Times New Roman"/>
          <w:sz w:val="24"/>
          <w:szCs w:val="24"/>
        </w:rPr>
        <w:t xml:space="preserve"> na Universidade Federal da Bahia- UFBA, de </w:t>
      </w:r>
      <w:r w:rsidR="00810F52" w:rsidRPr="00810F52">
        <w:rPr>
          <w:rFonts w:ascii="Times New Roman" w:hAnsi="Times New Roman" w:cs="Times New Roman"/>
          <w:sz w:val="24"/>
          <w:szCs w:val="24"/>
        </w:rPr>
        <w:t>269</w:t>
      </w:r>
      <w:r w:rsidR="000D5E8D" w:rsidRPr="00810F52">
        <w:rPr>
          <w:rFonts w:ascii="Times New Roman" w:hAnsi="Times New Roman" w:cs="Times New Roman"/>
          <w:sz w:val="24"/>
          <w:szCs w:val="24"/>
        </w:rPr>
        <w:t xml:space="preserve"> para </w:t>
      </w:r>
      <w:r w:rsidR="00810F52" w:rsidRPr="00810F52">
        <w:rPr>
          <w:rFonts w:ascii="Times New Roman" w:hAnsi="Times New Roman" w:cs="Times New Roman"/>
          <w:sz w:val="24"/>
          <w:szCs w:val="24"/>
        </w:rPr>
        <w:t>221 entre os anos de 2021 a 2022</w:t>
      </w:r>
      <w:r w:rsidR="008479D3" w:rsidRPr="00810F52">
        <w:rPr>
          <w:rFonts w:ascii="Times New Roman" w:hAnsi="Times New Roman" w:cs="Times New Roman"/>
          <w:sz w:val="24"/>
          <w:szCs w:val="24"/>
        </w:rPr>
        <w:t xml:space="preserve">. Por </w:t>
      </w:r>
      <w:r w:rsidR="008479D3" w:rsidRPr="007446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outro lado, verificamos que esse decréscimo não aconteceu em relação as outras opções de atendimento oferecidas ao cidadão, sobretudo as solicitações por e-mail. No entanto, é oportuno destacar que apesar do nível de complexidade dos pedidos ter se mantido alto, inclusive com o aumento daqueles que exigem num mesmo atendimento informações sobre dados que competem simultaneamente a múltiplas áreas técnicas, conseguimos reduzir o prazo médio de resposta </w:t>
      </w:r>
      <w:r w:rsidRPr="00B4091A">
        <w:rPr>
          <w:rFonts w:ascii="Times New Roman" w:hAnsi="Times New Roman" w:cs="Times New Roman"/>
          <w:sz w:val="24"/>
          <w:szCs w:val="24"/>
        </w:rPr>
        <w:t xml:space="preserve">de </w:t>
      </w:r>
      <w:r w:rsidR="00B4091A" w:rsidRPr="00B4091A">
        <w:rPr>
          <w:rFonts w:ascii="Times New Roman" w:hAnsi="Times New Roman" w:cs="Times New Roman"/>
          <w:sz w:val="24"/>
          <w:szCs w:val="24"/>
        </w:rPr>
        <w:t>16,62</w:t>
      </w:r>
      <w:r w:rsidRPr="00B4091A">
        <w:rPr>
          <w:rFonts w:ascii="Times New Roman" w:hAnsi="Times New Roman" w:cs="Times New Roman"/>
          <w:sz w:val="24"/>
          <w:szCs w:val="24"/>
        </w:rPr>
        <w:t xml:space="preserve"> </w:t>
      </w:r>
      <w:r w:rsidR="008479D3" w:rsidRPr="00744648">
        <w:rPr>
          <w:rFonts w:ascii="Times New Roman" w:hAnsi="Times New Roman" w:cs="Times New Roman"/>
          <w:color w:val="000000" w:themeColor="text1"/>
          <w:sz w:val="24"/>
          <w:szCs w:val="24"/>
        </w:rPr>
        <w:t>para 15,56 dias, ou seja, a menor média que obtivemos desde 2012.</w:t>
      </w:r>
    </w:p>
    <w:p w14:paraId="3E8F44A0" w14:textId="576964E1" w:rsidR="008479D3" w:rsidRPr="00744648" w:rsidRDefault="008479D3" w:rsidP="008479D3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446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Todavia, o prazo médio de conclusão das demandas sofreu interferência direta de alguns solicitantes </w:t>
      </w:r>
      <w:r w:rsidRPr="00810F52">
        <w:rPr>
          <w:rFonts w:ascii="Times New Roman" w:hAnsi="Times New Roman" w:cs="Times New Roman"/>
          <w:sz w:val="24"/>
          <w:szCs w:val="24"/>
        </w:rPr>
        <w:t>contumazes</w:t>
      </w:r>
      <w:r w:rsidR="00AB1EC2" w:rsidRPr="00AB1EC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7446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que apesar de receberem o atendimento de forma correta, não aceitavam o conteúdo das informações prestadas. Em seguida, invariavelmente, abriam sucessivos recursos que tramitavam até às últimas instâncias (CGU e/ou CMRI).  </w:t>
      </w:r>
    </w:p>
    <w:p w14:paraId="0F07DB3C" w14:textId="3778B539" w:rsidR="008479D3" w:rsidRDefault="005379FA" w:rsidP="008479D3">
      <w:pPr>
        <w:ind w:right="1983"/>
        <w:rPr>
          <w:rFonts w:ascii="Times New Roman" w:hAnsi="Times New Roman" w:cs="Times New Roman"/>
          <w:noProof/>
          <w:lang w:eastAsia="pt-BR"/>
        </w:rPr>
      </w:pPr>
      <w:bookmarkStart w:id="11" w:name="_Hlk130415075"/>
      <w:r>
        <w:rPr>
          <w:noProof/>
        </w:rPr>
        <w:drawing>
          <wp:anchor distT="0" distB="0" distL="114300" distR="114300" simplePos="0" relativeHeight="251668480" behindDoc="0" locked="0" layoutInCell="1" allowOverlap="1" wp14:anchorId="5FFF0765" wp14:editId="2994655B">
            <wp:simplePos x="0" y="0"/>
            <wp:positionH relativeFrom="margin">
              <wp:posOffset>-635</wp:posOffset>
            </wp:positionH>
            <wp:positionV relativeFrom="paragraph">
              <wp:posOffset>201930</wp:posOffset>
            </wp:positionV>
            <wp:extent cx="4200525" cy="2381250"/>
            <wp:effectExtent l="0" t="0" r="9525" b="0"/>
            <wp:wrapNone/>
            <wp:docPr id="229878869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0C54FBBA-2DE1-3BFE-D20D-C4EC3C5CF85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79D3" w:rsidRPr="00744648">
        <w:rPr>
          <w:rFonts w:ascii="Times New Roman" w:hAnsi="Times New Roman" w:cs="Times New Roman"/>
          <w:b/>
          <w:bCs/>
          <w:color w:val="000000" w:themeColor="text1"/>
        </w:rPr>
        <w:t xml:space="preserve">Figura </w:t>
      </w:r>
      <w:r w:rsidR="00821B85">
        <w:rPr>
          <w:rFonts w:ascii="Times New Roman" w:hAnsi="Times New Roman" w:cs="Times New Roman"/>
          <w:b/>
          <w:bCs/>
          <w:color w:val="000000" w:themeColor="text1"/>
        </w:rPr>
        <w:t>7</w:t>
      </w:r>
      <w:r w:rsidR="008479D3" w:rsidRPr="00744648">
        <w:rPr>
          <w:rFonts w:ascii="Times New Roman" w:hAnsi="Times New Roman" w:cs="Times New Roman"/>
          <w:b/>
          <w:bCs/>
          <w:color w:val="000000" w:themeColor="text1"/>
        </w:rPr>
        <w:t xml:space="preserve"> - Pedidos de acesso à informação e recursos, UFBA, 2018 a 2022.</w:t>
      </w:r>
      <w:bookmarkEnd w:id="11"/>
    </w:p>
    <w:p w14:paraId="7C6DADCE" w14:textId="7AD6BE57" w:rsidR="00B54D73" w:rsidRPr="00744648" w:rsidRDefault="00B54D73" w:rsidP="008479D3">
      <w:pPr>
        <w:ind w:right="1983"/>
        <w:rPr>
          <w:rFonts w:ascii="Times New Roman" w:hAnsi="Times New Roman" w:cs="Times New Roman"/>
          <w:b/>
          <w:bCs/>
          <w:color w:val="000000" w:themeColor="text1"/>
        </w:rPr>
      </w:pPr>
    </w:p>
    <w:p w14:paraId="317B2872" w14:textId="77777777" w:rsidR="00B54D73" w:rsidRDefault="00B54D73" w:rsidP="008479D3">
      <w:pPr>
        <w:autoSpaceDN w:val="0"/>
        <w:textAlignment w:val="baseline"/>
        <w:rPr>
          <w:rFonts w:ascii="Times New Roman" w:eastAsia="SimSun" w:hAnsi="Times New Roman" w:cs="Times New Roman"/>
          <w:b/>
          <w:bCs/>
          <w:kern w:val="3"/>
          <w:sz w:val="16"/>
          <w:szCs w:val="16"/>
        </w:rPr>
      </w:pPr>
    </w:p>
    <w:p w14:paraId="0323DBE1" w14:textId="77777777" w:rsidR="00B54D73" w:rsidRDefault="00B54D73" w:rsidP="008479D3">
      <w:pPr>
        <w:autoSpaceDN w:val="0"/>
        <w:textAlignment w:val="baseline"/>
        <w:rPr>
          <w:rFonts w:ascii="Times New Roman" w:eastAsia="SimSun" w:hAnsi="Times New Roman" w:cs="Times New Roman"/>
          <w:b/>
          <w:bCs/>
          <w:kern w:val="3"/>
          <w:sz w:val="16"/>
          <w:szCs w:val="16"/>
        </w:rPr>
      </w:pPr>
    </w:p>
    <w:p w14:paraId="3159BC4C" w14:textId="77777777" w:rsidR="00B54D73" w:rsidRDefault="00B54D73" w:rsidP="008479D3">
      <w:pPr>
        <w:autoSpaceDN w:val="0"/>
        <w:textAlignment w:val="baseline"/>
        <w:rPr>
          <w:rFonts w:ascii="Times New Roman" w:eastAsia="SimSun" w:hAnsi="Times New Roman" w:cs="Times New Roman"/>
          <w:b/>
          <w:bCs/>
          <w:kern w:val="3"/>
          <w:sz w:val="16"/>
          <w:szCs w:val="16"/>
        </w:rPr>
      </w:pPr>
    </w:p>
    <w:p w14:paraId="4D9A0533" w14:textId="77777777" w:rsidR="00B54D73" w:rsidRDefault="00B54D73" w:rsidP="008479D3">
      <w:pPr>
        <w:autoSpaceDN w:val="0"/>
        <w:textAlignment w:val="baseline"/>
        <w:rPr>
          <w:rFonts w:ascii="Times New Roman" w:eastAsia="SimSun" w:hAnsi="Times New Roman" w:cs="Times New Roman"/>
          <w:b/>
          <w:bCs/>
          <w:kern w:val="3"/>
          <w:sz w:val="16"/>
          <w:szCs w:val="16"/>
        </w:rPr>
      </w:pPr>
    </w:p>
    <w:p w14:paraId="5E1E5572" w14:textId="77777777" w:rsidR="00B54D73" w:rsidRDefault="00B54D73" w:rsidP="008479D3">
      <w:pPr>
        <w:autoSpaceDN w:val="0"/>
        <w:textAlignment w:val="baseline"/>
        <w:rPr>
          <w:rFonts w:ascii="Times New Roman" w:eastAsia="SimSun" w:hAnsi="Times New Roman" w:cs="Times New Roman"/>
          <w:b/>
          <w:bCs/>
          <w:kern w:val="3"/>
          <w:sz w:val="16"/>
          <w:szCs w:val="16"/>
        </w:rPr>
      </w:pPr>
    </w:p>
    <w:p w14:paraId="1BAEC30A" w14:textId="77777777" w:rsidR="00B54D73" w:rsidRDefault="00B54D73" w:rsidP="008479D3">
      <w:pPr>
        <w:autoSpaceDN w:val="0"/>
        <w:textAlignment w:val="baseline"/>
        <w:rPr>
          <w:rFonts w:ascii="Times New Roman" w:eastAsia="SimSun" w:hAnsi="Times New Roman" w:cs="Times New Roman"/>
          <w:b/>
          <w:bCs/>
          <w:kern w:val="3"/>
          <w:sz w:val="16"/>
          <w:szCs w:val="16"/>
        </w:rPr>
      </w:pPr>
    </w:p>
    <w:p w14:paraId="4A91FEFD" w14:textId="77777777" w:rsidR="00B54D73" w:rsidRDefault="00B54D73" w:rsidP="008479D3">
      <w:pPr>
        <w:autoSpaceDN w:val="0"/>
        <w:textAlignment w:val="baseline"/>
        <w:rPr>
          <w:rFonts w:ascii="Times New Roman" w:eastAsia="SimSun" w:hAnsi="Times New Roman" w:cs="Times New Roman"/>
          <w:b/>
          <w:bCs/>
          <w:kern w:val="3"/>
          <w:sz w:val="16"/>
          <w:szCs w:val="16"/>
        </w:rPr>
      </w:pPr>
    </w:p>
    <w:p w14:paraId="5E64E8E4" w14:textId="77777777" w:rsidR="00B54D73" w:rsidRDefault="00B54D73" w:rsidP="008479D3">
      <w:pPr>
        <w:autoSpaceDN w:val="0"/>
        <w:textAlignment w:val="baseline"/>
        <w:rPr>
          <w:rFonts w:ascii="Times New Roman" w:eastAsia="SimSun" w:hAnsi="Times New Roman" w:cs="Times New Roman"/>
          <w:b/>
          <w:bCs/>
          <w:kern w:val="3"/>
          <w:sz w:val="16"/>
          <w:szCs w:val="16"/>
        </w:rPr>
      </w:pPr>
    </w:p>
    <w:p w14:paraId="1ADE16C9" w14:textId="77777777" w:rsidR="00B54D73" w:rsidRDefault="00B54D73" w:rsidP="008479D3">
      <w:pPr>
        <w:autoSpaceDN w:val="0"/>
        <w:textAlignment w:val="baseline"/>
        <w:rPr>
          <w:rFonts w:ascii="Times New Roman" w:eastAsia="SimSun" w:hAnsi="Times New Roman" w:cs="Times New Roman"/>
          <w:b/>
          <w:bCs/>
          <w:kern w:val="3"/>
          <w:sz w:val="16"/>
          <w:szCs w:val="16"/>
        </w:rPr>
      </w:pPr>
    </w:p>
    <w:p w14:paraId="3B72346F" w14:textId="7D15615C" w:rsidR="008479D3" w:rsidRPr="005379FA" w:rsidRDefault="008479D3" w:rsidP="008479D3">
      <w:pPr>
        <w:autoSpaceDN w:val="0"/>
        <w:textAlignment w:val="baseline"/>
        <w:rPr>
          <w:rFonts w:ascii="Times New Roman" w:eastAsia="SimSun" w:hAnsi="Times New Roman" w:cs="Times New Roman"/>
          <w:kern w:val="3"/>
          <w:sz w:val="16"/>
          <w:szCs w:val="16"/>
        </w:rPr>
      </w:pPr>
      <w:r w:rsidRPr="005379FA">
        <w:rPr>
          <w:rFonts w:ascii="Times New Roman" w:eastAsia="SimSun" w:hAnsi="Times New Roman" w:cs="Times New Roman"/>
          <w:b/>
          <w:bCs/>
          <w:kern w:val="3"/>
          <w:sz w:val="16"/>
          <w:szCs w:val="16"/>
        </w:rPr>
        <w:t>Fonte</w:t>
      </w:r>
      <w:r w:rsidRPr="005379FA">
        <w:rPr>
          <w:rFonts w:ascii="Times New Roman" w:eastAsia="SimSun" w:hAnsi="Times New Roman" w:cs="Times New Roman"/>
          <w:kern w:val="3"/>
          <w:sz w:val="16"/>
          <w:szCs w:val="16"/>
        </w:rPr>
        <w:t xml:space="preserve">: Painel Lei de Acesso à Informação – </w:t>
      </w:r>
      <w:proofErr w:type="gramStart"/>
      <w:r w:rsidRPr="005379FA">
        <w:rPr>
          <w:rFonts w:ascii="Times New Roman" w:eastAsia="SimSun" w:hAnsi="Times New Roman" w:cs="Times New Roman"/>
          <w:kern w:val="3"/>
          <w:sz w:val="16"/>
          <w:szCs w:val="16"/>
        </w:rPr>
        <w:t>Fev.</w:t>
      </w:r>
      <w:proofErr w:type="gramEnd"/>
      <w:r w:rsidRPr="005379FA">
        <w:rPr>
          <w:rFonts w:ascii="Times New Roman" w:eastAsia="SimSun" w:hAnsi="Times New Roman" w:cs="Times New Roman"/>
          <w:kern w:val="3"/>
          <w:sz w:val="16"/>
          <w:szCs w:val="16"/>
        </w:rPr>
        <w:t xml:space="preserve"> 2023</w:t>
      </w:r>
      <w:r w:rsidR="00117739" w:rsidRPr="005379FA">
        <w:rPr>
          <w:rFonts w:ascii="Times New Roman" w:eastAsia="SimSun" w:hAnsi="Times New Roman" w:cs="Times New Roman"/>
          <w:kern w:val="3"/>
          <w:sz w:val="16"/>
          <w:szCs w:val="16"/>
        </w:rPr>
        <w:t>.</w:t>
      </w:r>
    </w:p>
    <w:bookmarkEnd w:id="9"/>
    <w:p w14:paraId="75B04A93" w14:textId="77777777" w:rsidR="005113CE" w:rsidRDefault="005113CE" w:rsidP="00012E06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b/>
          <w:bCs/>
          <w:color w:val="000000" w:themeColor="text1"/>
        </w:rPr>
      </w:pPr>
    </w:p>
    <w:p w14:paraId="650655A5" w14:textId="35A93590" w:rsidR="005113CE" w:rsidRDefault="00365848" w:rsidP="00012E06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b/>
          <w:bCs/>
          <w:color w:val="000000" w:themeColor="text1"/>
        </w:rPr>
      </w:pPr>
      <w:r w:rsidRPr="00744648">
        <w:rPr>
          <w:b/>
          <w:bCs/>
          <w:color w:val="000000" w:themeColor="text1"/>
        </w:rPr>
        <w:lastRenderedPageBreak/>
        <w:t xml:space="preserve">Figura </w:t>
      </w:r>
      <w:r>
        <w:rPr>
          <w:b/>
          <w:bCs/>
          <w:color w:val="000000" w:themeColor="text1"/>
        </w:rPr>
        <w:t>8</w:t>
      </w:r>
      <w:r w:rsidRPr="00744648">
        <w:rPr>
          <w:b/>
          <w:bCs/>
          <w:color w:val="000000" w:themeColor="text1"/>
        </w:rPr>
        <w:t xml:space="preserve"> </w:t>
      </w:r>
      <w:r>
        <w:rPr>
          <w:b/>
          <w:bCs/>
          <w:color w:val="000000" w:themeColor="text1"/>
        </w:rPr>
        <w:t>–</w:t>
      </w:r>
      <w:r w:rsidRPr="00744648">
        <w:rPr>
          <w:b/>
          <w:bCs/>
          <w:color w:val="000000" w:themeColor="text1"/>
        </w:rPr>
        <w:t xml:space="preserve"> </w:t>
      </w:r>
      <w:r>
        <w:rPr>
          <w:b/>
          <w:bCs/>
          <w:color w:val="000000" w:themeColor="text1"/>
        </w:rPr>
        <w:t>Tempo médio de respostas</w:t>
      </w:r>
      <w:r w:rsidR="00117739">
        <w:rPr>
          <w:b/>
          <w:bCs/>
          <w:color w:val="000000" w:themeColor="text1"/>
        </w:rPr>
        <w:t xml:space="preserve"> em dias</w:t>
      </w:r>
      <w:r>
        <w:rPr>
          <w:b/>
          <w:bCs/>
          <w:color w:val="000000" w:themeColor="text1"/>
        </w:rPr>
        <w:t xml:space="preserve"> aos pedidos de acesso </w:t>
      </w:r>
      <w:r w:rsidR="00117739">
        <w:rPr>
          <w:b/>
          <w:bCs/>
          <w:color w:val="000000" w:themeColor="text1"/>
        </w:rPr>
        <w:t>à</w:t>
      </w:r>
      <w:r>
        <w:rPr>
          <w:b/>
          <w:bCs/>
          <w:color w:val="000000" w:themeColor="text1"/>
        </w:rPr>
        <w:t xml:space="preserve"> </w:t>
      </w:r>
    </w:p>
    <w:p w14:paraId="1BD959EF" w14:textId="3A4E32F9" w:rsidR="00365848" w:rsidRDefault="00365848" w:rsidP="00012E06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</w:pPr>
      <w:r>
        <w:rPr>
          <w:b/>
          <w:bCs/>
          <w:color w:val="000000" w:themeColor="text1"/>
        </w:rPr>
        <w:t>informação,</w:t>
      </w:r>
      <w:r w:rsidR="006C2280">
        <w:rPr>
          <w:b/>
          <w:bCs/>
          <w:color w:val="000000" w:themeColor="text1"/>
        </w:rPr>
        <w:t xml:space="preserve"> </w:t>
      </w:r>
      <w:r w:rsidRPr="00744648">
        <w:rPr>
          <w:b/>
          <w:bCs/>
          <w:color w:val="000000" w:themeColor="text1"/>
        </w:rPr>
        <w:t>UFBA, 2018 a 2022.</w:t>
      </w:r>
    </w:p>
    <w:p w14:paraId="7F827241" w14:textId="2B125D77" w:rsidR="00365848" w:rsidRDefault="00365848" w:rsidP="00365848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0"/>
          <w:szCs w:val="20"/>
        </w:rPr>
      </w:pPr>
      <w:r w:rsidRPr="00365848">
        <w:rPr>
          <w:noProof/>
          <w:color w:val="FFC000"/>
          <w:sz w:val="20"/>
          <w:szCs w:val="20"/>
          <w14:ligatures w14:val="standardContextual"/>
        </w:rPr>
        <w:drawing>
          <wp:anchor distT="0" distB="0" distL="114300" distR="114300" simplePos="0" relativeHeight="251664384" behindDoc="0" locked="0" layoutInCell="1" allowOverlap="1" wp14:anchorId="552A78B6" wp14:editId="2E217E33">
            <wp:simplePos x="0" y="0"/>
            <wp:positionH relativeFrom="margin">
              <wp:align>left</wp:align>
            </wp:positionH>
            <wp:positionV relativeFrom="paragraph">
              <wp:posOffset>86360</wp:posOffset>
            </wp:positionV>
            <wp:extent cx="4533900" cy="2238375"/>
            <wp:effectExtent l="0" t="0" r="0" b="9525"/>
            <wp:wrapNone/>
            <wp:docPr id="1432589693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6611C9" w14:textId="77777777" w:rsidR="00365848" w:rsidRDefault="00365848" w:rsidP="00365848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0"/>
          <w:szCs w:val="20"/>
        </w:rPr>
      </w:pPr>
    </w:p>
    <w:p w14:paraId="48C534B2" w14:textId="77777777" w:rsidR="00365848" w:rsidRDefault="00365848" w:rsidP="00365848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0"/>
          <w:szCs w:val="20"/>
        </w:rPr>
      </w:pPr>
    </w:p>
    <w:p w14:paraId="508360FD" w14:textId="77777777" w:rsidR="00365848" w:rsidRDefault="00365848" w:rsidP="00365848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0"/>
          <w:szCs w:val="20"/>
        </w:rPr>
      </w:pPr>
    </w:p>
    <w:p w14:paraId="5B2C98F5" w14:textId="77777777" w:rsidR="00365848" w:rsidRDefault="00365848" w:rsidP="00365848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0"/>
          <w:szCs w:val="20"/>
        </w:rPr>
      </w:pPr>
    </w:p>
    <w:p w14:paraId="58F4E10B" w14:textId="77777777" w:rsidR="00365848" w:rsidRDefault="00365848" w:rsidP="00365848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0"/>
          <w:szCs w:val="20"/>
        </w:rPr>
      </w:pPr>
    </w:p>
    <w:p w14:paraId="456A4E5E" w14:textId="77777777" w:rsidR="00365848" w:rsidRDefault="00365848" w:rsidP="00365848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0"/>
          <w:szCs w:val="20"/>
        </w:rPr>
      </w:pPr>
    </w:p>
    <w:p w14:paraId="1A4D5128" w14:textId="77777777" w:rsidR="00365848" w:rsidRDefault="00365848" w:rsidP="00365848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0"/>
          <w:szCs w:val="20"/>
        </w:rPr>
      </w:pPr>
    </w:p>
    <w:p w14:paraId="232F1951" w14:textId="77777777" w:rsidR="00365848" w:rsidRDefault="00365848" w:rsidP="00365848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0"/>
          <w:szCs w:val="20"/>
        </w:rPr>
      </w:pPr>
    </w:p>
    <w:p w14:paraId="60EAEB3A" w14:textId="77777777" w:rsidR="00365848" w:rsidRDefault="00365848" w:rsidP="00365848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0"/>
          <w:szCs w:val="20"/>
        </w:rPr>
      </w:pPr>
    </w:p>
    <w:p w14:paraId="2F4EEFC1" w14:textId="77777777" w:rsidR="00365848" w:rsidRDefault="00365848" w:rsidP="00365848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0"/>
          <w:szCs w:val="20"/>
        </w:rPr>
      </w:pPr>
    </w:p>
    <w:p w14:paraId="0250973C" w14:textId="77777777" w:rsidR="00365848" w:rsidRDefault="00365848" w:rsidP="00365848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0"/>
          <w:szCs w:val="20"/>
        </w:rPr>
      </w:pPr>
    </w:p>
    <w:p w14:paraId="68C67D49" w14:textId="77777777" w:rsidR="00365848" w:rsidRDefault="00365848" w:rsidP="00365848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0"/>
          <w:szCs w:val="20"/>
        </w:rPr>
      </w:pPr>
    </w:p>
    <w:p w14:paraId="21C144F9" w14:textId="77777777" w:rsidR="00365848" w:rsidRDefault="00365848" w:rsidP="00365848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0"/>
          <w:szCs w:val="20"/>
        </w:rPr>
      </w:pPr>
    </w:p>
    <w:p w14:paraId="73FD5C70" w14:textId="2203B5E9" w:rsidR="007C5CDF" w:rsidRDefault="007C5CDF" w:rsidP="00012E06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</w:pPr>
    </w:p>
    <w:p w14:paraId="23EE7C20" w14:textId="171D61EC" w:rsidR="007C5CDF" w:rsidRDefault="007C5CDF" w:rsidP="00012E06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</w:pPr>
    </w:p>
    <w:p w14:paraId="441A8B3B" w14:textId="77777777" w:rsidR="00365848" w:rsidRPr="005379FA" w:rsidRDefault="00365848" w:rsidP="00365848">
      <w:pPr>
        <w:autoSpaceDN w:val="0"/>
        <w:textAlignment w:val="baseline"/>
        <w:rPr>
          <w:rFonts w:ascii="Times New Roman" w:eastAsia="SimSun" w:hAnsi="Times New Roman" w:cs="Times New Roman"/>
          <w:kern w:val="3"/>
          <w:sz w:val="16"/>
          <w:szCs w:val="16"/>
        </w:rPr>
      </w:pPr>
      <w:r w:rsidRPr="005379FA">
        <w:rPr>
          <w:rFonts w:ascii="Times New Roman" w:eastAsia="SimSun" w:hAnsi="Times New Roman" w:cs="Times New Roman"/>
          <w:b/>
          <w:bCs/>
          <w:kern w:val="3"/>
          <w:sz w:val="16"/>
          <w:szCs w:val="16"/>
        </w:rPr>
        <w:t>Fonte</w:t>
      </w:r>
      <w:r w:rsidRPr="005379FA">
        <w:rPr>
          <w:rFonts w:ascii="Times New Roman" w:eastAsia="SimSun" w:hAnsi="Times New Roman" w:cs="Times New Roman"/>
          <w:kern w:val="3"/>
          <w:sz w:val="16"/>
          <w:szCs w:val="16"/>
        </w:rPr>
        <w:t xml:space="preserve">: Painel Lei de Acesso à Informação – </w:t>
      </w:r>
      <w:proofErr w:type="gramStart"/>
      <w:r w:rsidRPr="005379FA">
        <w:rPr>
          <w:rFonts w:ascii="Times New Roman" w:eastAsia="SimSun" w:hAnsi="Times New Roman" w:cs="Times New Roman"/>
          <w:kern w:val="3"/>
          <w:sz w:val="16"/>
          <w:szCs w:val="16"/>
        </w:rPr>
        <w:t>Fev.</w:t>
      </w:r>
      <w:proofErr w:type="gramEnd"/>
      <w:r w:rsidRPr="005379FA">
        <w:rPr>
          <w:rFonts w:ascii="Times New Roman" w:eastAsia="SimSun" w:hAnsi="Times New Roman" w:cs="Times New Roman"/>
          <w:kern w:val="3"/>
          <w:sz w:val="16"/>
          <w:szCs w:val="16"/>
        </w:rPr>
        <w:t xml:space="preserve"> 2023</w:t>
      </w:r>
    </w:p>
    <w:p w14:paraId="53FCD3E8" w14:textId="77777777" w:rsidR="005113CE" w:rsidRDefault="005113CE" w:rsidP="00012E06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b/>
          <w:bCs/>
          <w:color w:val="000000" w:themeColor="text1"/>
        </w:rPr>
      </w:pPr>
    </w:p>
    <w:p w14:paraId="133466C6" w14:textId="77777777" w:rsidR="005113CE" w:rsidRDefault="005113CE" w:rsidP="00012E06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b/>
          <w:bCs/>
          <w:color w:val="000000" w:themeColor="text1"/>
        </w:rPr>
      </w:pPr>
    </w:p>
    <w:p w14:paraId="7814C1D6" w14:textId="248C4E6B" w:rsidR="0050751C" w:rsidRDefault="0050751C" w:rsidP="00012E06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b/>
          <w:bCs/>
          <w:color w:val="000000" w:themeColor="text1"/>
        </w:rPr>
      </w:pPr>
      <w:r w:rsidRPr="00744648">
        <w:rPr>
          <w:b/>
          <w:bCs/>
          <w:color w:val="000000" w:themeColor="text1"/>
        </w:rPr>
        <w:t xml:space="preserve">Figura </w:t>
      </w:r>
      <w:r w:rsidR="00CB72F3">
        <w:rPr>
          <w:b/>
          <w:bCs/>
          <w:color w:val="000000" w:themeColor="text1"/>
        </w:rPr>
        <w:t>9</w:t>
      </w:r>
      <w:r w:rsidRPr="00744648">
        <w:rPr>
          <w:b/>
          <w:bCs/>
          <w:color w:val="000000" w:themeColor="text1"/>
        </w:rPr>
        <w:t xml:space="preserve"> </w:t>
      </w:r>
      <w:r>
        <w:rPr>
          <w:b/>
          <w:bCs/>
          <w:color w:val="000000" w:themeColor="text1"/>
        </w:rPr>
        <w:t>–</w:t>
      </w:r>
      <w:r w:rsidRPr="00744648">
        <w:rPr>
          <w:b/>
          <w:bCs/>
          <w:color w:val="000000" w:themeColor="text1"/>
        </w:rPr>
        <w:t xml:space="preserve"> </w:t>
      </w:r>
      <w:r>
        <w:rPr>
          <w:b/>
          <w:bCs/>
          <w:color w:val="000000" w:themeColor="text1"/>
        </w:rPr>
        <w:t xml:space="preserve">Canais </w:t>
      </w:r>
      <w:r w:rsidRPr="00744648">
        <w:rPr>
          <w:b/>
          <w:bCs/>
          <w:color w:val="000000" w:themeColor="text1"/>
        </w:rPr>
        <w:t xml:space="preserve">de </w:t>
      </w:r>
      <w:r>
        <w:rPr>
          <w:b/>
          <w:bCs/>
          <w:color w:val="000000" w:themeColor="text1"/>
        </w:rPr>
        <w:t xml:space="preserve">Comunicação e </w:t>
      </w:r>
      <w:r w:rsidRPr="00744648">
        <w:rPr>
          <w:b/>
          <w:bCs/>
          <w:color w:val="000000" w:themeColor="text1"/>
        </w:rPr>
        <w:t>acesso à informação e recursos,</w:t>
      </w:r>
    </w:p>
    <w:p w14:paraId="1195BF5D" w14:textId="0FCC4734" w:rsidR="007C5CDF" w:rsidRDefault="0050751C" w:rsidP="007917D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noProof/>
        </w:rPr>
      </w:pPr>
      <w:r w:rsidRPr="00744648">
        <w:rPr>
          <w:b/>
          <w:bCs/>
          <w:color w:val="000000" w:themeColor="text1"/>
        </w:rPr>
        <w:t>UFBA, 2018 a 2022</w:t>
      </w:r>
    </w:p>
    <w:p w14:paraId="252D322D" w14:textId="000E5754" w:rsidR="007917DA" w:rsidRDefault="00CE1CA7" w:rsidP="007917D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</w:pPr>
      <w:r>
        <w:rPr>
          <w:noProof/>
        </w:rPr>
        <w:drawing>
          <wp:inline distT="0" distB="0" distL="0" distR="0" wp14:anchorId="52CA0DF3" wp14:editId="42714E0E">
            <wp:extent cx="4591383" cy="3732349"/>
            <wp:effectExtent l="0" t="0" r="0" b="1905"/>
            <wp:docPr id="1978713829" name="Imagem 1978713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48451" t="41542" r="25918" b="25119"/>
                    <a:stretch/>
                  </pic:blipFill>
                  <pic:spPr bwMode="auto">
                    <a:xfrm>
                      <a:off x="0" y="0"/>
                      <a:ext cx="4619555" cy="375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53EA38" w14:textId="77777777" w:rsidR="007917DA" w:rsidRDefault="007917DA" w:rsidP="007917D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</w:pPr>
    </w:p>
    <w:p w14:paraId="2551F112" w14:textId="77777777" w:rsidR="007917DA" w:rsidRDefault="007917DA" w:rsidP="007917D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</w:pPr>
    </w:p>
    <w:p w14:paraId="3888C66B" w14:textId="77777777" w:rsidR="006521FA" w:rsidRDefault="006521FA" w:rsidP="007917D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</w:pPr>
    </w:p>
    <w:p w14:paraId="57225803" w14:textId="77777777" w:rsidR="006521FA" w:rsidRDefault="006521FA" w:rsidP="007917D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</w:pPr>
    </w:p>
    <w:p w14:paraId="548FB7E4" w14:textId="77777777" w:rsidR="006521FA" w:rsidRDefault="006521FA" w:rsidP="007917D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</w:pPr>
    </w:p>
    <w:p w14:paraId="705A549B" w14:textId="77777777" w:rsidR="00B54D73" w:rsidRDefault="00B54D73" w:rsidP="007917D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</w:pPr>
    </w:p>
    <w:p w14:paraId="6B6532DE" w14:textId="77777777" w:rsidR="00B54D73" w:rsidRDefault="00B54D73" w:rsidP="007917D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</w:pPr>
    </w:p>
    <w:p w14:paraId="2E4A6030" w14:textId="77777777" w:rsidR="00B54D73" w:rsidRDefault="00B54D73" w:rsidP="007917D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</w:pPr>
    </w:p>
    <w:p w14:paraId="05FF863D" w14:textId="6805E5A2" w:rsidR="00012E06" w:rsidRPr="00EB28F7" w:rsidRDefault="00012E06" w:rsidP="00EB3C1B">
      <w:pPr>
        <w:pStyle w:val="Ttulo1"/>
        <w:numPr>
          <w:ilvl w:val="0"/>
          <w:numId w:val="12"/>
        </w:numPr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2" w:name="_Toc142042006"/>
      <w:r w:rsidRPr="00EB28F7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MONITORAMENTO E RECOMENDAÇÕES</w:t>
      </w:r>
      <w:bookmarkEnd w:id="12"/>
      <w:r w:rsidRPr="00EB28F7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</w:p>
    <w:p w14:paraId="0610C9F1" w14:textId="77777777" w:rsidR="00012E06" w:rsidRDefault="00012E06" w:rsidP="00012E06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</w:pPr>
    </w:p>
    <w:p w14:paraId="3BCC8037" w14:textId="50EEB7C0" w:rsidR="004B6032" w:rsidRDefault="004B6032" w:rsidP="00012E06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</w:pPr>
      <w:r>
        <w:t xml:space="preserve">Na análise da transparência na </w:t>
      </w:r>
      <w:r w:rsidR="00422667">
        <w:t>UFBA e</w:t>
      </w:r>
      <w:r>
        <w:t xml:space="preserve"> no</w:t>
      </w:r>
      <w:r w:rsidR="00012E06">
        <w:t xml:space="preserve"> sentido de exercer o monitoramento e atender as recomendações da CGU, </w:t>
      </w:r>
      <w:r>
        <w:t xml:space="preserve">no quesito acesso </w:t>
      </w:r>
      <w:proofErr w:type="spellStart"/>
      <w:r>
        <w:t>a</w:t>
      </w:r>
      <w:proofErr w:type="spellEnd"/>
      <w:r>
        <w:t xml:space="preserve"> informação ao usuário</w:t>
      </w:r>
      <w:r w:rsidR="00012E06">
        <w:t xml:space="preserve">, </w:t>
      </w:r>
      <w:r w:rsidR="00F64907">
        <w:t>observa-se</w:t>
      </w:r>
      <w:r w:rsidR="00012E06">
        <w:t xml:space="preserve"> </w:t>
      </w:r>
      <w:r>
        <w:t xml:space="preserve">que </w:t>
      </w:r>
      <w:r w:rsidR="00F64907">
        <w:t xml:space="preserve">é preciso </w:t>
      </w:r>
      <w:r>
        <w:t>trabalhar a cultura de integridade e melhoria da transpar</w:t>
      </w:r>
      <w:r w:rsidR="00E01927">
        <w:t xml:space="preserve">ência. Desta forma, apresenta-se </w:t>
      </w:r>
      <w:r>
        <w:t xml:space="preserve">de forma simplificada um Plano de Monitoramento das Ações da Transparência a ser aplicado na Universidade. </w:t>
      </w:r>
    </w:p>
    <w:p w14:paraId="7E95A462" w14:textId="77777777" w:rsidR="004B6032" w:rsidRDefault="004B6032" w:rsidP="00012E06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</w:pPr>
    </w:p>
    <w:p w14:paraId="6FBEDE47" w14:textId="218BA9E5" w:rsidR="007106C5" w:rsidRPr="004B6032" w:rsidRDefault="004B6032" w:rsidP="00CE1CA7">
      <w:pPr>
        <w:pStyle w:val="SemEspaamento"/>
        <w:shd w:val="clear" w:color="auto" w:fill="FFFFFF" w:themeFill="background1"/>
        <w:jc w:val="center"/>
        <w:rPr>
          <w:b/>
          <w:sz w:val="24"/>
        </w:rPr>
      </w:pPr>
      <w:r w:rsidRPr="004B6032">
        <w:rPr>
          <w:b/>
          <w:sz w:val="24"/>
        </w:rPr>
        <w:t xml:space="preserve">ANÁLISE DA </w:t>
      </w:r>
      <w:r w:rsidR="007106C5" w:rsidRPr="004B6032">
        <w:rPr>
          <w:b/>
          <w:sz w:val="24"/>
        </w:rPr>
        <w:t>TRANSPARÊNCIA UFBA</w:t>
      </w:r>
    </w:p>
    <w:tbl>
      <w:tblPr>
        <w:tblW w:w="5004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34"/>
        <w:gridCol w:w="3274"/>
        <w:gridCol w:w="3745"/>
      </w:tblGrid>
      <w:tr w:rsidR="00870535" w:rsidRPr="00870535" w14:paraId="79EE7CD0" w14:textId="77777777" w:rsidTr="00CE1CA7">
        <w:trPr>
          <w:trHeight w:val="300"/>
          <w:jc w:val="center"/>
        </w:trPr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</w:tcPr>
          <w:p w14:paraId="0862431B" w14:textId="77777777" w:rsidR="007106C5" w:rsidRPr="00870535" w:rsidRDefault="007106C5" w:rsidP="005935FB">
            <w:pPr>
              <w:jc w:val="center"/>
              <w:rPr>
                <w:rFonts w:cs="Humnst777 Lt BT"/>
                <w:b/>
                <w:bCs/>
                <w:szCs w:val="23"/>
              </w:rPr>
            </w:pPr>
            <w:r w:rsidRPr="00870535">
              <w:rPr>
                <w:rFonts w:cs="Humnst777 Lt BT"/>
                <w:b/>
                <w:bCs/>
                <w:szCs w:val="23"/>
              </w:rPr>
              <w:t>ASSUNTO</w:t>
            </w:r>
          </w:p>
        </w:tc>
        <w:tc>
          <w:tcPr>
            <w:tcW w:w="17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</w:tcPr>
          <w:p w14:paraId="10AE97E2" w14:textId="77777777" w:rsidR="00870535" w:rsidRDefault="007106C5" w:rsidP="00870535">
            <w:pPr>
              <w:spacing w:after="0" w:line="240" w:lineRule="auto"/>
              <w:jc w:val="center"/>
              <w:rPr>
                <w:rFonts w:cs="Humnst777 Lt BT"/>
                <w:b/>
                <w:bCs/>
                <w:szCs w:val="23"/>
              </w:rPr>
            </w:pPr>
            <w:r w:rsidRPr="00870535">
              <w:rPr>
                <w:rFonts w:cs="Humnst777 Lt BT"/>
                <w:b/>
                <w:bCs/>
                <w:szCs w:val="23"/>
              </w:rPr>
              <w:t xml:space="preserve">SITUAÇÃO ATUAL </w:t>
            </w:r>
          </w:p>
          <w:p w14:paraId="3CB51948" w14:textId="0FF6F8AC" w:rsidR="007106C5" w:rsidRPr="00870535" w:rsidRDefault="007106C5" w:rsidP="00870535">
            <w:pPr>
              <w:spacing w:after="0" w:line="240" w:lineRule="auto"/>
              <w:jc w:val="center"/>
              <w:rPr>
                <w:rFonts w:cs="Humnst777 Lt BT"/>
                <w:b/>
                <w:bCs/>
                <w:szCs w:val="23"/>
              </w:rPr>
            </w:pPr>
            <w:r w:rsidRPr="00870535">
              <w:rPr>
                <w:rFonts w:cs="Humnst777 Lt BT"/>
                <w:b/>
                <w:bCs/>
                <w:szCs w:val="23"/>
              </w:rPr>
              <w:t>(EXCLUIR)</w:t>
            </w:r>
          </w:p>
        </w:tc>
        <w:tc>
          <w:tcPr>
            <w:tcW w:w="20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</w:tcPr>
          <w:p w14:paraId="0A97BB06" w14:textId="679DC826" w:rsidR="007106C5" w:rsidRPr="00870535" w:rsidRDefault="00870535" w:rsidP="005935FB">
            <w:pPr>
              <w:jc w:val="center"/>
              <w:rPr>
                <w:rFonts w:cs="Humnst777 Lt BT"/>
                <w:b/>
                <w:bCs/>
                <w:szCs w:val="23"/>
              </w:rPr>
            </w:pPr>
            <w:r w:rsidRPr="00870535">
              <w:rPr>
                <w:rFonts w:cs="Humnst777 Lt BT"/>
                <w:b/>
                <w:bCs/>
                <w:szCs w:val="23"/>
              </w:rPr>
              <w:t>PROVIDÊNCIAS A</w:t>
            </w:r>
            <w:r w:rsidR="007106C5" w:rsidRPr="00870535">
              <w:rPr>
                <w:rFonts w:cs="Humnst777 Lt BT"/>
                <w:b/>
                <w:bCs/>
                <w:szCs w:val="23"/>
              </w:rPr>
              <w:t xml:space="preserve"> ADOTAR/ AÇÕES FUTURAS</w:t>
            </w:r>
          </w:p>
        </w:tc>
      </w:tr>
      <w:tr w:rsidR="007106C5" w:rsidRPr="00984A01" w14:paraId="400C3700" w14:textId="77777777" w:rsidTr="00CE1CA7">
        <w:trPr>
          <w:trHeight w:val="300"/>
          <w:jc w:val="center"/>
        </w:trPr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</w:tcPr>
          <w:p w14:paraId="7C4A9B97" w14:textId="77777777" w:rsidR="007106C5" w:rsidRPr="00CE1CA7" w:rsidRDefault="007106C5" w:rsidP="005935F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E1CA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Transparência Ativa – Fala.Br </w:t>
            </w:r>
          </w:p>
          <w:p w14:paraId="553FE0C5" w14:textId="77777777" w:rsidR="007106C5" w:rsidRPr="00870535" w:rsidRDefault="007106C5" w:rsidP="005935F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1CA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Lei de Acesso </w:t>
            </w:r>
            <w:proofErr w:type="spellStart"/>
            <w:r w:rsidRPr="00CE1CA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a</w:t>
            </w:r>
            <w:proofErr w:type="spellEnd"/>
            <w:r w:rsidRPr="00CE1CA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Informação - LAI</w:t>
            </w:r>
          </w:p>
        </w:tc>
        <w:tc>
          <w:tcPr>
            <w:tcW w:w="17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9EDB95" w14:textId="77777777" w:rsidR="007106C5" w:rsidRPr="00870535" w:rsidRDefault="007106C5" w:rsidP="005935FB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705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Disponível na página da UFBA o menu de ‘Acesso </w:t>
            </w:r>
            <w:proofErr w:type="spellStart"/>
            <w:r w:rsidRPr="008705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</w:t>
            </w:r>
            <w:proofErr w:type="spellEnd"/>
            <w:r w:rsidRPr="008705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Informação’ (</w:t>
            </w:r>
            <w:hyperlink r:id="rId37" w:history="1">
              <w:r w:rsidRPr="00870535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https://ufba.br/acessoaInformacao</w:t>
              </w:r>
            </w:hyperlink>
            <w:r w:rsidRPr="008705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). Dentre as informações disponíveis a UFBA cumpre de acordo com a avaliação CGU 14 dos 49 registros revisados. Cumpre parcialmente 6 itens e não cumpre 29.</w:t>
            </w:r>
          </w:p>
        </w:tc>
        <w:tc>
          <w:tcPr>
            <w:tcW w:w="20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95D92C" w14:textId="1521CFED" w:rsidR="00E01927" w:rsidRDefault="000F0164" w:rsidP="005935FB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Ação</w:t>
            </w:r>
            <w:r w:rsidR="00E01927" w:rsidRPr="00E01927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:</w:t>
            </w:r>
            <w:r w:rsidR="00E019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revisão de itens</w:t>
            </w:r>
            <w:r w:rsidR="00E019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para atendimento a LAI e demais normativas através da Plataforma Fala.Br</w:t>
            </w:r>
          </w:p>
          <w:p w14:paraId="3ABAF759" w14:textId="465EF754" w:rsidR="00E01927" w:rsidRPr="00E01927" w:rsidRDefault="00E01927" w:rsidP="005935FB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DFDFD"/>
              </w:rPr>
            </w:pPr>
            <w:r>
              <w:rPr>
                <w:rStyle w:val="Forte"/>
                <w:rFonts w:ascii="Times New Roman" w:hAnsi="Times New Roman" w:cs="Times New Roman"/>
                <w:sz w:val="20"/>
                <w:szCs w:val="20"/>
                <w:shd w:val="clear" w:color="auto" w:fill="FDFDFD"/>
              </w:rPr>
              <w:t>Providências:</w:t>
            </w:r>
          </w:p>
          <w:p w14:paraId="76FAD681" w14:textId="098B83A2" w:rsidR="00E01927" w:rsidRDefault="00080B56" w:rsidP="00C0047A">
            <w:pPr>
              <w:pStyle w:val="PargrafodaLista"/>
              <w:numPr>
                <w:ilvl w:val="0"/>
                <w:numId w:val="6"/>
              </w:numPr>
              <w:spacing w:line="240" w:lineRule="auto"/>
              <w:jc w:val="both"/>
              <w:rPr>
                <w:rFonts w:cs="Times New Roman"/>
                <w:color w:val="000000"/>
                <w:sz w:val="20"/>
                <w:szCs w:val="20"/>
              </w:rPr>
            </w:pPr>
            <w:r w:rsidRPr="00E01927">
              <w:rPr>
                <w:rFonts w:cs="Times New Roman"/>
                <w:color w:val="000000"/>
                <w:sz w:val="20"/>
                <w:szCs w:val="20"/>
              </w:rPr>
              <w:t>A UFBA realizou</w:t>
            </w:r>
            <w:r w:rsidR="007106C5" w:rsidRPr="00E01927">
              <w:rPr>
                <w:rFonts w:cs="Times New Roman"/>
                <w:color w:val="000000"/>
                <w:sz w:val="20"/>
                <w:szCs w:val="20"/>
              </w:rPr>
              <w:t xml:space="preserve"> revisão da página</w:t>
            </w:r>
            <w:r w:rsidRPr="00E01927">
              <w:rPr>
                <w:rFonts w:cs="Times New Roman"/>
                <w:color w:val="000000"/>
                <w:sz w:val="20"/>
                <w:szCs w:val="20"/>
              </w:rPr>
              <w:t xml:space="preserve"> Acesso </w:t>
            </w:r>
            <w:proofErr w:type="spellStart"/>
            <w:r w:rsidRPr="00E01927">
              <w:rPr>
                <w:rFonts w:cs="Times New Roman"/>
                <w:color w:val="000000"/>
                <w:sz w:val="20"/>
                <w:szCs w:val="20"/>
              </w:rPr>
              <w:t>a</w:t>
            </w:r>
            <w:proofErr w:type="spellEnd"/>
            <w:r w:rsidRPr="00E01927">
              <w:rPr>
                <w:rFonts w:cs="Times New Roman"/>
                <w:color w:val="000000"/>
                <w:sz w:val="20"/>
                <w:szCs w:val="20"/>
              </w:rPr>
              <w:t xml:space="preserve"> Informação de 35 itens com pendências (não cumpridos ou parcialmente cumpridos), sendo</w:t>
            </w:r>
            <w:r w:rsidR="007106C5" w:rsidRPr="00E01927">
              <w:rPr>
                <w:rFonts w:cs="Times New Roman"/>
                <w:color w:val="000000"/>
                <w:sz w:val="20"/>
                <w:szCs w:val="20"/>
              </w:rPr>
              <w:t xml:space="preserve"> </w:t>
            </w:r>
            <w:r w:rsidRPr="00E01927">
              <w:rPr>
                <w:rFonts w:cs="Times New Roman"/>
                <w:color w:val="000000"/>
                <w:sz w:val="20"/>
                <w:szCs w:val="20"/>
              </w:rPr>
              <w:t>19</w:t>
            </w:r>
            <w:r w:rsidR="007106C5" w:rsidRPr="00E01927">
              <w:rPr>
                <w:rFonts w:cs="Times New Roman"/>
                <w:color w:val="000000"/>
                <w:sz w:val="20"/>
                <w:szCs w:val="20"/>
              </w:rPr>
              <w:t xml:space="preserve"> dos itens</w:t>
            </w:r>
            <w:r w:rsidRPr="00E01927">
              <w:rPr>
                <w:rFonts w:cs="Times New Roman"/>
                <w:color w:val="000000"/>
                <w:sz w:val="20"/>
                <w:szCs w:val="20"/>
              </w:rPr>
              <w:t xml:space="preserve"> alterado</w:t>
            </w:r>
            <w:r w:rsidR="00E01927">
              <w:rPr>
                <w:rFonts w:cs="Times New Roman"/>
                <w:color w:val="000000"/>
                <w:sz w:val="20"/>
                <w:szCs w:val="20"/>
              </w:rPr>
              <w:t>s seguindo as recomendações CGU</w:t>
            </w:r>
            <w:r w:rsidR="00C0047A">
              <w:rPr>
                <w:rFonts w:cs="Times New Roman"/>
                <w:color w:val="000000"/>
                <w:sz w:val="20"/>
                <w:szCs w:val="20"/>
              </w:rPr>
              <w:t>;</w:t>
            </w:r>
          </w:p>
          <w:p w14:paraId="51CC246B" w14:textId="2561639F" w:rsidR="007106C5" w:rsidRPr="00951CA4" w:rsidRDefault="00080B56" w:rsidP="00C0047A">
            <w:pPr>
              <w:pStyle w:val="PargrafodaLista"/>
              <w:numPr>
                <w:ilvl w:val="0"/>
                <w:numId w:val="6"/>
              </w:numPr>
              <w:spacing w:line="240" w:lineRule="auto"/>
              <w:jc w:val="both"/>
              <w:rPr>
                <w:rFonts w:cs="Times New Roman"/>
                <w:color w:val="000000"/>
                <w:sz w:val="20"/>
                <w:szCs w:val="20"/>
              </w:rPr>
            </w:pPr>
            <w:r w:rsidRPr="00951CA4">
              <w:rPr>
                <w:rFonts w:cs="Times New Roman"/>
                <w:color w:val="000000"/>
                <w:sz w:val="20"/>
                <w:szCs w:val="20"/>
              </w:rPr>
              <w:t xml:space="preserve"> </w:t>
            </w:r>
            <w:r w:rsidR="00E01927" w:rsidRPr="00951CA4">
              <w:rPr>
                <w:rFonts w:cs="Times New Roman"/>
                <w:color w:val="000000"/>
                <w:sz w:val="20"/>
                <w:szCs w:val="20"/>
              </w:rPr>
              <w:t>Será</w:t>
            </w:r>
            <w:r w:rsidRPr="00951CA4">
              <w:rPr>
                <w:rFonts w:cs="Times New Roman"/>
                <w:color w:val="000000"/>
                <w:sz w:val="20"/>
                <w:szCs w:val="20"/>
              </w:rPr>
              <w:t xml:space="preserve"> </w:t>
            </w:r>
            <w:r w:rsidR="007106C5" w:rsidRPr="00951CA4">
              <w:rPr>
                <w:rFonts w:cs="Times New Roman"/>
                <w:color w:val="000000"/>
                <w:sz w:val="20"/>
                <w:szCs w:val="20"/>
              </w:rPr>
              <w:t>reportada situação</w:t>
            </w:r>
            <w:r w:rsidRPr="00951CA4">
              <w:rPr>
                <w:rFonts w:cs="Times New Roman"/>
                <w:color w:val="000000"/>
                <w:sz w:val="20"/>
                <w:szCs w:val="20"/>
              </w:rPr>
              <w:t xml:space="preserve"> de atualização</w:t>
            </w:r>
            <w:r w:rsidR="007106C5" w:rsidRPr="00951CA4">
              <w:rPr>
                <w:rFonts w:cs="Times New Roman"/>
                <w:color w:val="000000"/>
                <w:sz w:val="20"/>
                <w:szCs w:val="20"/>
              </w:rPr>
              <w:t xml:space="preserve"> na Plataforma Fala.Br </w:t>
            </w:r>
            <w:r w:rsidRPr="00951CA4">
              <w:rPr>
                <w:rFonts w:cs="Times New Roman"/>
                <w:color w:val="000000"/>
                <w:sz w:val="20"/>
                <w:szCs w:val="20"/>
              </w:rPr>
              <w:t>para posterior re</w:t>
            </w:r>
            <w:r w:rsidR="00E01927" w:rsidRPr="00951CA4">
              <w:rPr>
                <w:rFonts w:cs="Times New Roman"/>
                <w:color w:val="000000"/>
                <w:sz w:val="20"/>
                <w:szCs w:val="20"/>
              </w:rPr>
              <w:t>avaliação</w:t>
            </w:r>
            <w:r w:rsidRPr="00951CA4">
              <w:rPr>
                <w:rFonts w:cs="Times New Roman"/>
                <w:color w:val="000000"/>
                <w:sz w:val="20"/>
                <w:szCs w:val="20"/>
              </w:rPr>
              <w:t xml:space="preserve"> da situação pela auditoria</w:t>
            </w:r>
            <w:r w:rsidR="00C0047A">
              <w:rPr>
                <w:rFonts w:cs="Times New Roman"/>
                <w:color w:val="000000"/>
                <w:sz w:val="20"/>
                <w:szCs w:val="20"/>
              </w:rPr>
              <w:t>;</w:t>
            </w:r>
          </w:p>
          <w:p w14:paraId="1F9E04F3" w14:textId="0131CD7B" w:rsidR="007106C5" w:rsidRPr="00041A8F" w:rsidRDefault="00041A8F" w:rsidP="00C0047A">
            <w:pPr>
              <w:pStyle w:val="PargrafodaLista"/>
              <w:numPr>
                <w:ilvl w:val="0"/>
                <w:numId w:val="6"/>
              </w:numPr>
              <w:spacing w:line="240" w:lineRule="auto"/>
              <w:jc w:val="both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Sugere-se r</w:t>
            </w:r>
            <w:r w:rsidR="007106C5" w:rsidRPr="00041A8F">
              <w:rPr>
                <w:rFonts w:cs="Times New Roman"/>
                <w:color w:val="000000"/>
                <w:sz w:val="20"/>
                <w:szCs w:val="20"/>
              </w:rPr>
              <w:t xml:space="preserve">equisitar atualização de dados ao STI para alimentar os itens pendentes do portal de Acesso </w:t>
            </w:r>
            <w:proofErr w:type="spellStart"/>
            <w:r w:rsidR="007106C5" w:rsidRPr="00041A8F">
              <w:rPr>
                <w:rFonts w:cs="Times New Roman"/>
                <w:color w:val="000000"/>
                <w:sz w:val="20"/>
                <w:szCs w:val="20"/>
              </w:rPr>
              <w:t>a</w:t>
            </w:r>
            <w:proofErr w:type="spellEnd"/>
            <w:r w:rsidR="007106C5" w:rsidRPr="00041A8F">
              <w:rPr>
                <w:rFonts w:cs="Times New Roman"/>
                <w:color w:val="000000"/>
                <w:sz w:val="20"/>
                <w:szCs w:val="20"/>
              </w:rPr>
              <w:t xml:space="preserve"> Informação</w:t>
            </w:r>
            <w:r w:rsidR="00C0047A">
              <w:rPr>
                <w:rFonts w:cs="Times New Roman"/>
                <w:color w:val="000000"/>
                <w:sz w:val="20"/>
                <w:szCs w:val="20"/>
              </w:rPr>
              <w:t>;</w:t>
            </w:r>
          </w:p>
          <w:p w14:paraId="3B4B7B3F" w14:textId="3C40214D" w:rsidR="007106C5" w:rsidRPr="00951CA4" w:rsidRDefault="007106C5" w:rsidP="00C0047A">
            <w:pPr>
              <w:pStyle w:val="PargrafodaLista"/>
              <w:numPr>
                <w:ilvl w:val="0"/>
                <w:numId w:val="6"/>
              </w:numPr>
              <w:spacing w:line="240" w:lineRule="auto"/>
              <w:jc w:val="both"/>
              <w:rPr>
                <w:rFonts w:cs="Times New Roman"/>
                <w:color w:val="000000"/>
                <w:sz w:val="20"/>
                <w:szCs w:val="20"/>
              </w:rPr>
            </w:pPr>
            <w:r w:rsidRPr="00951CA4">
              <w:rPr>
                <w:rFonts w:cs="Times New Roman"/>
                <w:color w:val="000000"/>
                <w:sz w:val="20"/>
                <w:szCs w:val="20"/>
              </w:rPr>
              <w:t>Será aprovado por Órgão competente cronograma de avaliação de dados</w:t>
            </w:r>
            <w:r w:rsidR="00C0047A">
              <w:rPr>
                <w:rFonts w:cs="Times New Roman"/>
                <w:color w:val="000000"/>
                <w:sz w:val="20"/>
                <w:szCs w:val="20"/>
              </w:rPr>
              <w:t>;</w:t>
            </w:r>
          </w:p>
          <w:p w14:paraId="0C309D38" w14:textId="45EE7371" w:rsidR="00CE1CA7" w:rsidRPr="00951CA4" w:rsidRDefault="00CE1CA7" w:rsidP="00951CA4">
            <w:pPr>
              <w:pStyle w:val="PargrafodaLista"/>
              <w:numPr>
                <w:ilvl w:val="0"/>
                <w:numId w:val="6"/>
              </w:numPr>
              <w:jc w:val="both"/>
              <w:rPr>
                <w:rFonts w:cs="Times New Roman"/>
                <w:color w:val="000000"/>
                <w:sz w:val="20"/>
                <w:szCs w:val="20"/>
              </w:rPr>
            </w:pPr>
            <w:r w:rsidRPr="00951CA4">
              <w:rPr>
                <w:rFonts w:cs="Times New Roman"/>
                <w:sz w:val="20"/>
                <w:szCs w:val="20"/>
              </w:rPr>
              <w:t>Concluir todos os itens pendentes.</w:t>
            </w:r>
          </w:p>
        </w:tc>
      </w:tr>
      <w:tr w:rsidR="00C0047A" w:rsidRPr="00984A01" w14:paraId="12D300F1" w14:textId="77777777" w:rsidTr="00CE1CA7">
        <w:trPr>
          <w:trHeight w:val="300"/>
          <w:jc w:val="center"/>
        </w:trPr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</w:tcPr>
          <w:p w14:paraId="2FA6C3AF" w14:textId="10041A43" w:rsidR="00C0047A" w:rsidRPr="00CE1CA7" w:rsidRDefault="00C0047A" w:rsidP="00C004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E1CA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Dados Abertos UFBA</w:t>
            </w:r>
          </w:p>
        </w:tc>
        <w:tc>
          <w:tcPr>
            <w:tcW w:w="17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ADCB65" w14:textId="77777777" w:rsidR="00C0047A" w:rsidRPr="00870535" w:rsidRDefault="00C0047A" w:rsidP="00C004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0535">
              <w:rPr>
                <w:rFonts w:ascii="Times New Roman" w:hAnsi="Times New Roman" w:cs="Times New Roman"/>
                <w:sz w:val="20"/>
                <w:szCs w:val="20"/>
              </w:rPr>
              <w:t xml:space="preserve">Disponível na página </w:t>
            </w:r>
            <w:hyperlink r:id="rId38" w:history="1">
              <w:r w:rsidRPr="00870535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https://ufba.br/acesso-informacao/dados-abertos</w:t>
              </w:r>
            </w:hyperlink>
            <w:r w:rsidRPr="00870535">
              <w:rPr>
                <w:rFonts w:ascii="Times New Roman" w:hAnsi="Times New Roman" w:cs="Times New Roman"/>
                <w:sz w:val="20"/>
                <w:szCs w:val="20"/>
              </w:rPr>
              <w:t xml:space="preserve"> informações da UFBA. </w:t>
            </w:r>
          </w:p>
          <w:p w14:paraId="4560ABB8" w14:textId="77777777" w:rsidR="00C0047A" w:rsidRPr="00870535" w:rsidRDefault="00C0047A" w:rsidP="00C004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0535">
              <w:rPr>
                <w:rFonts w:ascii="Times New Roman" w:hAnsi="Times New Roman" w:cs="Times New Roman"/>
                <w:sz w:val="20"/>
                <w:szCs w:val="20"/>
              </w:rPr>
              <w:t>. Plano de Dados Abertos – PDA para o biênio 2018-2019.</w:t>
            </w:r>
          </w:p>
          <w:p w14:paraId="28A89D5E" w14:textId="77777777" w:rsidR="00C0047A" w:rsidRPr="00870535" w:rsidRDefault="00C0047A" w:rsidP="00C004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0535">
              <w:rPr>
                <w:rFonts w:ascii="Times New Roman" w:hAnsi="Times New Roman" w:cs="Times New Roman"/>
                <w:sz w:val="20"/>
                <w:szCs w:val="20"/>
              </w:rPr>
              <w:t>. Base de Dados - Acesso ao Portal de Dados Abertos da UFBA</w:t>
            </w:r>
          </w:p>
          <w:p w14:paraId="67A9EBB9" w14:textId="77777777" w:rsidR="00C0047A" w:rsidRPr="00870535" w:rsidRDefault="00C0047A" w:rsidP="00C004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0535">
              <w:rPr>
                <w:rFonts w:ascii="Times New Roman" w:hAnsi="Times New Roman" w:cs="Times New Roman"/>
                <w:sz w:val="20"/>
                <w:szCs w:val="20"/>
              </w:rPr>
              <w:t xml:space="preserve">Incluída na base de dados 8 itens, 3 dados de ensino e 5 de pessoas. </w:t>
            </w:r>
          </w:p>
          <w:p w14:paraId="7CC50A78" w14:textId="77777777" w:rsidR="00C0047A" w:rsidRPr="00870535" w:rsidRDefault="00C0047A" w:rsidP="00C0047A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6EEBE0" w14:textId="77777777" w:rsidR="009E08BC" w:rsidRDefault="00C0047A" w:rsidP="00C0047A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Ação</w:t>
            </w:r>
            <w:r w:rsidRPr="00E01927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melhorar a </w:t>
            </w:r>
            <w:r w:rsidRPr="00636EF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divulga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ção de</w:t>
            </w:r>
            <w:r w:rsidRPr="00636EF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informações sobre a implementaç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ão da política de dados abertos.</w:t>
            </w:r>
            <w:r w:rsidR="009E08B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14:paraId="3D56F4BF" w14:textId="45CDFCFA" w:rsidR="00C0047A" w:rsidRDefault="00C0047A" w:rsidP="00C0047A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705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Necessária atualização do PDA e demais informações sobre a política de dados abertos da Universidade, devem constar no item ‘Dados Abertos’, dentro da seção ‘Acesso </w:t>
            </w:r>
            <w:proofErr w:type="spellStart"/>
            <w:r w:rsidRPr="008705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</w:t>
            </w:r>
            <w:proofErr w:type="spellEnd"/>
            <w:r w:rsidRPr="008705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Informação’. Orienta-se que, ao disponibilizar documentos de texto ou planilhas, o órgão/entidade os divulgue em formatos abertos e não-proprietários.</w:t>
            </w:r>
          </w:p>
          <w:p w14:paraId="2E2F9DDF" w14:textId="69F54088" w:rsidR="00C0047A" w:rsidRPr="000F0164" w:rsidRDefault="00C0047A" w:rsidP="00C0047A">
            <w:pPr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F016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Providências: </w:t>
            </w:r>
          </w:p>
          <w:p w14:paraId="73C84CA6" w14:textId="6E90D8A3" w:rsidR="00C0047A" w:rsidRDefault="00C0047A" w:rsidP="00C0047A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cs="Times New Roman"/>
                <w:color w:val="000000"/>
                <w:sz w:val="20"/>
                <w:szCs w:val="20"/>
              </w:rPr>
            </w:pPr>
            <w:r w:rsidRPr="000F0164">
              <w:rPr>
                <w:rFonts w:cs="Times New Roman"/>
                <w:color w:val="000000"/>
                <w:sz w:val="20"/>
                <w:szCs w:val="20"/>
              </w:rPr>
              <w:t>Solicitar reunião com Comitê de Governança Digital</w:t>
            </w:r>
            <w:r>
              <w:rPr>
                <w:rFonts w:cs="Times New Roman"/>
                <w:color w:val="000000"/>
                <w:sz w:val="20"/>
                <w:szCs w:val="20"/>
              </w:rPr>
              <w:t>;</w:t>
            </w:r>
            <w:r w:rsidRPr="000F0164">
              <w:rPr>
                <w:rFonts w:cs="Times New Roman"/>
                <w:color w:val="000000"/>
                <w:sz w:val="20"/>
                <w:szCs w:val="20"/>
              </w:rPr>
              <w:t xml:space="preserve">   </w:t>
            </w:r>
          </w:p>
          <w:p w14:paraId="663177EF" w14:textId="20288E06" w:rsidR="00C0047A" w:rsidRPr="00870535" w:rsidRDefault="00C0047A" w:rsidP="00637E91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cs="Times New Roman"/>
                <w:color w:val="000000"/>
                <w:sz w:val="20"/>
                <w:szCs w:val="20"/>
              </w:rPr>
            </w:pPr>
            <w:r w:rsidRPr="000F0164">
              <w:rPr>
                <w:rFonts w:cs="Times New Roman"/>
                <w:color w:val="000000"/>
                <w:sz w:val="20"/>
                <w:szCs w:val="20"/>
              </w:rPr>
              <w:t>Criar cronograma de revisão dos dados abertos.</w:t>
            </w:r>
          </w:p>
        </w:tc>
      </w:tr>
      <w:tr w:rsidR="009E08BC" w:rsidRPr="00984A01" w14:paraId="0FA99FE8" w14:textId="77777777" w:rsidTr="00330D27">
        <w:trPr>
          <w:trHeight w:val="300"/>
          <w:jc w:val="center"/>
        </w:trPr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</w:tcPr>
          <w:p w14:paraId="0667622E" w14:textId="77777777" w:rsidR="009E08BC" w:rsidRPr="00CE1CA7" w:rsidRDefault="009E08BC" w:rsidP="00330D2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70535">
              <w:rPr>
                <w:rFonts w:cs="Humnst777 Lt BT"/>
                <w:b/>
                <w:bCs/>
                <w:szCs w:val="23"/>
              </w:rPr>
              <w:lastRenderedPageBreak/>
              <w:t>ASSUNTO</w:t>
            </w:r>
          </w:p>
        </w:tc>
        <w:tc>
          <w:tcPr>
            <w:tcW w:w="17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2E4179" w14:textId="77777777" w:rsidR="009E08BC" w:rsidRDefault="009E08BC" w:rsidP="00330D27">
            <w:pPr>
              <w:spacing w:after="0" w:line="240" w:lineRule="auto"/>
              <w:jc w:val="center"/>
              <w:rPr>
                <w:rFonts w:cs="Humnst777 Lt BT"/>
                <w:b/>
                <w:bCs/>
                <w:szCs w:val="23"/>
              </w:rPr>
            </w:pPr>
            <w:r w:rsidRPr="00870535">
              <w:rPr>
                <w:rFonts w:cs="Humnst777 Lt BT"/>
                <w:b/>
                <w:bCs/>
                <w:szCs w:val="23"/>
              </w:rPr>
              <w:t>SITUAÇÃO ATUAL</w:t>
            </w:r>
          </w:p>
          <w:p w14:paraId="549292BA" w14:textId="77777777" w:rsidR="009E08BC" w:rsidRPr="00870535" w:rsidRDefault="009E08BC" w:rsidP="00330D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13C642" w14:textId="77777777" w:rsidR="009E08BC" w:rsidRDefault="009E08BC" w:rsidP="00330D27">
            <w:pPr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70535">
              <w:rPr>
                <w:rFonts w:cs="Humnst777 Lt BT"/>
                <w:b/>
                <w:bCs/>
                <w:szCs w:val="23"/>
              </w:rPr>
              <w:t>PROVIDÊNCIAS A ADOTAR/ AÇÕES FUTURAS</w:t>
            </w:r>
          </w:p>
        </w:tc>
      </w:tr>
      <w:tr w:rsidR="00C0047A" w:rsidRPr="00984A01" w14:paraId="27DBADF1" w14:textId="77777777" w:rsidTr="00CE1CA7">
        <w:trPr>
          <w:trHeight w:val="300"/>
          <w:jc w:val="center"/>
        </w:trPr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</w:tcPr>
          <w:p w14:paraId="43D7CD5B" w14:textId="77777777" w:rsidR="00C0047A" w:rsidRPr="00CE1CA7" w:rsidRDefault="00C0047A" w:rsidP="00C004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E1CA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Serviço de Informação ao Cidadão (SIC) - UFBA</w:t>
            </w:r>
          </w:p>
        </w:tc>
        <w:tc>
          <w:tcPr>
            <w:tcW w:w="17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EDF18D" w14:textId="77777777" w:rsidR="00C0047A" w:rsidRPr="00870535" w:rsidRDefault="00C0047A" w:rsidP="00C004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0535">
              <w:rPr>
                <w:rFonts w:ascii="Times New Roman" w:hAnsi="Times New Roman" w:cs="Times New Roman"/>
                <w:sz w:val="20"/>
                <w:szCs w:val="20"/>
              </w:rPr>
              <w:t xml:space="preserve">Disponível na página </w:t>
            </w:r>
            <w:hyperlink r:id="rId39" w:history="1">
              <w:r w:rsidRPr="00870535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https://ufba.br/sic</w:t>
              </w:r>
            </w:hyperlink>
          </w:p>
          <w:p w14:paraId="6B5891BA" w14:textId="0A762C51" w:rsidR="00C0047A" w:rsidRPr="00870535" w:rsidRDefault="00C0047A" w:rsidP="00C004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0535">
              <w:rPr>
                <w:rFonts w:ascii="Times New Roman" w:hAnsi="Times New Roman" w:cs="Times New Roman"/>
                <w:sz w:val="20"/>
                <w:szCs w:val="20"/>
              </w:rPr>
              <w:t>Divulgada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 </w:t>
            </w:r>
            <w:r w:rsidRPr="00870535">
              <w:rPr>
                <w:rFonts w:ascii="Times New Roman" w:hAnsi="Times New Roman" w:cs="Times New Roman"/>
                <w:sz w:val="20"/>
                <w:szCs w:val="20"/>
              </w:rPr>
              <w:t>informações sobre o SIC da UFBA</w:t>
            </w:r>
          </w:p>
          <w:p w14:paraId="3FDB6ECD" w14:textId="77777777" w:rsidR="00C0047A" w:rsidRPr="00870535" w:rsidRDefault="00C0047A" w:rsidP="00C004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0535">
              <w:rPr>
                <w:rFonts w:ascii="Times New Roman" w:hAnsi="Times New Roman" w:cs="Times New Roman"/>
                <w:sz w:val="20"/>
                <w:szCs w:val="20"/>
              </w:rPr>
              <w:t xml:space="preserve">Dos 4 itens, compre 3 e não cumpre 1 (pendência de inserção do link para o painel da LAI </w:t>
            </w:r>
            <w:proofErr w:type="gramStart"/>
            <w:r w:rsidRPr="00870535">
              <w:rPr>
                <w:rFonts w:ascii="Times New Roman" w:hAnsi="Times New Roman" w:cs="Times New Roman"/>
                <w:sz w:val="20"/>
                <w:szCs w:val="20"/>
              </w:rPr>
              <w:t>no  submenu</w:t>
            </w:r>
            <w:proofErr w:type="gramEnd"/>
            <w:r w:rsidRPr="00870535">
              <w:rPr>
                <w:rFonts w:ascii="Times New Roman" w:hAnsi="Times New Roman" w:cs="Times New Roman"/>
                <w:sz w:val="20"/>
                <w:szCs w:val="20"/>
              </w:rPr>
              <w:t xml:space="preserve"> " Serviço de Informação ao Cidadão')</w:t>
            </w:r>
          </w:p>
        </w:tc>
        <w:tc>
          <w:tcPr>
            <w:tcW w:w="20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1E7FEC" w14:textId="7ADD01EB" w:rsidR="00C0047A" w:rsidRDefault="00C0047A" w:rsidP="00C0047A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Ação</w:t>
            </w:r>
            <w:r w:rsidRPr="00E01927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adequação da divulgação das informações do SIC, de acordo com a legislação</w:t>
            </w:r>
          </w:p>
          <w:p w14:paraId="0845723A" w14:textId="1CFB49FD" w:rsidR="00C0047A" w:rsidRDefault="00C0047A" w:rsidP="00C0047A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F016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Providências</w:t>
            </w:r>
            <w:r w:rsidRPr="00E01927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14:paraId="60368D68" w14:textId="4B90B2CD" w:rsidR="00C0047A" w:rsidRPr="00951CA4" w:rsidRDefault="00C0047A" w:rsidP="00C0047A">
            <w:pPr>
              <w:pStyle w:val="PargrafodaLista"/>
              <w:numPr>
                <w:ilvl w:val="0"/>
                <w:numId w:val="10"/>
              </w:numPr>
              <w:spacing w:line="240" w:lineRule="auto"/>
              <w:jc w:val="both"/>
              <w:rPr>
                <w:rFonts w:cs="Times New Roman"/>
                <w:color w:val="000000"/>
                <w:sz w:val="20"/>
                <w:szCs w:val="20"/>
              </w:rPr>
            </w:pPr>
            <w:r w:rsidRPr="00951CA4">
              <w:rPr>
                <w:rFonts w:cs="Times New Roman"/>
                <w:color w:val="000000"/>
                <w:sz w:val="20"/>
                <w:szCs w:val="20"/>
              </w:rPr>
              <w:t xml:space="preserve">Houve a alteração do portal no Acesso </w:t>
            </w:r>
            <w:proofErr w:type="spellStart"/>
            <w:r w:rsidRPr="00951CA4">
              <w:rPr>
                <w:rFonts w:cs="Times New Roman"/>
                <w:color w:val="000000"/>
                <w:sz w:val="20"/>
                <w:szCs w:val="20"/>
              </w:rPr>
              <w:t>a</w:t>
            </w:r>
            <w:proofErr w:type="spellEnd"/>
            <w:r w:rsidRPr="00951CA4">
              <w:rPr>
                <w:rFonts w:cs="Times New Roman"/>
                <w:color w:val="000000"/>
                <w:sz w:val="20"/>
                <w:szCs w:val="20"/>
              </w:rPr>
              <w:t xml:space="preserve"> Informação da UFBA, alterado o item solicitado pela auditoria CGU (Solicitação de inserção de link para o painel da LAI para atendimento do item solicitado).</w:t>
            </w:r>
          </w:p>
        </w:tc>
      </w:tr>
      <w:tr w:rsidR="00C0047A" w:rsidRPr="00984A01" w14:paraId="2D7CACB5" w14:textId="77777777" w:rsidTr="00CE1CA7">
        <w:trPr>
          <w:trHeight w:val="300"/>
          <w:jc w:val="center"/>
        </w:trPr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</w:tcPr>
          <w:p w14:paraId="31ACC441" w14:textId="77777777" w:rsidR="00C0047A" w:rsidRPr="00CE1CA7" w:rsidRDefault="00C0047A" w:rsidP="00C004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E1CA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Informações classificadas</w:t>
            </w:r>
          </w:p>
        </w:tc>
        <w:tc>
          <w:tcPr>
            <w:tcW w:w="17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D2C795" w14:textId="3AA5D607" w:rsidR="00C0047A" w:rsidRDefault="00C0047A" w:rsidP="00C0047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705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Desde a entrada em vigência da Lei de Acesso à Informação, de 16 de maio de 2012,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n</w:t>
            </w:r>
            <w:r w:rsidRPr="008705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enhum documento foi classificado/desclassificado</w:t>
            </w:r>
            <w:bookmarkStart w:id="13" w:name="_Hlk137634116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8705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14:paraId="4BF1B2F3" w14:textId="453F64AA" w:rsidR="00C0047A" w:rsidRPr="00870535" w:rsidRDefault="00C0047A" w:rsidP="00C004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05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Não há </w:t>
            </w:r>
            <w:r w:rsidRPr="00870535">
              <w:rPr>
                <w:rFonts w:ascii="Times New Roman" w:hAnsi="Times New Roman" w:cs="Times New Roman"/>
                <w:sz w:val="20"/>
                <w:szCs w:val="20"/>
              </w:rPr>
              <w:t>Comissão Permanente de Avaliação de Documentos Sigilosos (CPADS), conforme previsto no art. 34 do Decreto n. 7.724/2012</w:t>
            </w:r>
            <w:bookmarkEnd w:id="13"/>
            <w:r w:rsidRPr="0087053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0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7A93A6" w14:textId="255073D7" w:rsidR="00C0047A" w:rsidRDefault="00C0047A" w:rsidP="00C0047A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Ação</w:t>
            </w:r>
            <w:r w:rsidRPr="00E01927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CE03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análise </w:t>
            </w:r>
            <w:r w:rsidRPr="008705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informações classificadas pela UFBA em algum grau de sigilo e o rol d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as informações desclassificadas </w:t>
            </w:r>
            <w:r w:rsidRPr="008705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no âmbito da UFBA.</w:t>
            </w:r>
          </w:p>
          <w:p w14:paraId="22471ED3" w14:textId="1A78D80C" w:rsidR="00C0047A" w:rsidRDefault="00C0047A" w:rsidP="00C0047A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F016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Providências</w:t>
            </w:r>
            <w:r w:rsidRPr="00E01927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14:paraId="126AFD1B" w14:textId="170E0754" w:rsidR="00C0047A" w:rsidRPr="00951CA4" w:rsidRDefault="00C0047A" w:rsidP="00C0047A">
            <w:pPr>
              <w:pStyle w:val="PargrafodaLista"/>
              <w:numPr>
                <w:ilvl w:val="0"/>
                <w:numId w:val="11"/>
              </w:numPr>
              <w:spacing w:line="240" w:lineRule="auto"/>
              <w:jc w:val="both"/>
              <w:rPr>
                <w:rFonts w:cs="Times New Roman"/>
                <w:color w:val="000000"/>
                <w:sz w:val="20"/>
                <w:szCs w:val="20"/>
              </w:rPr>
            </w:pPr>
            <w:r w:rsidRPr="00951CA4">
              <w:rPr>
                <w:rFonts w:cs="Times New Roman"/>
                <w:color w:val="000000"/>
                <w:sz w:val="20"/>
                <w:szCs w:val="20"/>
              </w:rPr>
              <w:t>Solicitação de análise das informações pelo setor responsável e acompanhar a verificação da necessidade de classificação de documentos.</w:t>
            </w:r>
          </w:p>
        </w:tc>
      </w:tr>
    </w:tbl>
    <w:p w14:paraId="1C4DCD04" w14:textId="77777777" w:rsidR="007106C5" w:rsidRDefault="007106C5" w:rsidP="00012E06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</w:pPr>
    </w:p>
    <w:p w14:paraId="5BE46DB7" w14:textId="77777777" w:rsidR="00C9429C" w:rsidRDefault="00C9429C" w:rsidP="00CE1CA7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</w:pPr>
    </w:p>
    <w:p w14:paraId="23E97886" w14:textId="77777777" w:rsidR="006521FA" w:rsidRDefault="006521FA" w:rsidP="00CE1CA7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</w:pPr>
    </w:p>
    <w:p w14:paraId="05D1DC7B" w14:textId="2AD460BF" w:rsidR="00970739" w:rsidRDefault="00970739" w:rsidP="00CE1CA7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eastAsiaTheme="majorEastAsia"/>
          <w:b/>
          <w:bCs/>
          <w:kern w:val="2"/>
          <w:sz w:val="28"/>
          <w:szCs w:val="28"/>
          <w:lang w:eastAsia="en-US"/>
          <w14:ligatures w14:val="standardContextual"/>
        </w:rPr>
      </w:pPr>
      <w:r w:rsidRPr="00970739">
        <w:rPr>
          <w:rFonts w:eastAsiaTheme="majorEastAsia"/>
          <w:b/>
          <w:bCs/>
          <w:kern w:val="2"/>
          <w:sz w:val="28"/>
          <w:szCs w:val="28"/>
          <w:lang w:eastAsia="en-US"/>
          <w14:ligatures w14:val="standardContextual"/>
        </w:rPr>
        <w:t>CRONOGRAMA DE</w:t>
      </w:r>
      <w:r>
        <w:rPr>
          <w:rFonts w:eastAsiaTheme="majorEastAsia"/>
          <w:b/>
          <w:bCs/>
          <w:kern w:val="2"/>
          <w:sz w:val="28"/>
          <w:szCs w:val="28"/>
          <w:lang w:eastAsia="en-US"/>
          <w14:ligatures w14:val="standardContextual"/>
        </w:rPr>
        <w:t xml:space="preserve"> ACOMPANHAMENTO</w:t>
      </w:r>
    </w:p>
    <w:p w14:paraId="66E06AC6" w14:textId="77777777" w:rsidR="0085315B" w:rsidRDefault="0085315B" w:rsidP="00CE1CA7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eastAsiaTheme="majorEastAsia"/>
          <w:b/>
          <w:bCs/>
          <w:kern w:val="2"/>
          <w:sz w:val="28"/>
          <w:szCs w:val="28"/>
          <w:lang w:eastAsia="en-US"/>
          <w14:ligatures w14:val="standardContextual"/>
        </w:rPr>
      </w:pP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94"/>
        <w:gridCol w:w="598"/>
        <w:gridCol w:w="594"/>
        <w:gridCol w:w="594"/>
        <w:gridCol w:w="628"/>
        <w:gridCol w:w="561"/>
        <w:gridCol w:w="594"/>
        <w:gridCol w:w="583"/>
      </w:tblGrid>
      <w:tr w:rsidR="00970739" w:rsidRPr="00970739" w14:paraId="30B46DF5" w14:textId="77777777" w:rsidTr="00970739">
        <w:trPr>
          <w:trHeight w:val="30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2F3"/>
            <w:noWrap/>
            <w:vAlign w:val="center"/>
            <w:hideMark/>
          </w:tcPr>
          <w:p w14:paraId="6BB598D1" w14:textId="37FB7BED" w:rsidR="00970739" w:rsidRPr="00970739" w:rsidRDefault="00970739" w:rsidP="009707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kern w:val="0"/>
                <w:lang w:eastAsia="pt-BR"/>
                <w14:ligatures w14:val="none"/>
              </w:rPr>
            </w:pPr>
            <w:r w:rsidRPr="00970739">
              <w:rPr>
                <w:rFonts w:ascii="Calibri" w:eastAsia="Times New Roman" w:hAnsi="Calibri" w:cs="Humnst777 Lt BT"/>
                <w:b/>
                <w:bCs/>
                <w:kern w:val="0"/>
                <w:szCs w:val="23"/>
                <w:lang w:eastAsia="pt-BR"/>
                <w14:ligatures w14:val="none"/>
              </w:rPr>
              <w:t xml:space="preserve">ACOMPANHAMENTO </w:t>
            </w:r>
            <w:r w:rsidR="009E08BC">
              <w:rPr>
                <w:rFonts w:ascii="Calibri" w:eastAsia="Times New Roman" w:hAnsi="Calibri" w:cs="Humnst777 Lt BT"/>
                <w:b/>
                <w:bCs/>
                <w:kern w:val="0"/>
                <w:szCs w:val="23"/>
                <w:lang w:eastAsia="pt-BR"/>
                <w14:ligatures w14:val="none"/>
              </w:rPr>
              <w:t xml:space="preserve">SEMESTRAL </w:t>
            </w:r>
            <w:r w:rsidRPr="00970739">
              <w:rPr>
                <w:rFonts w:ascii="Calibri" w:eastAsia="Times New Roman" w:hAnsi="Calibri" w:cs="Humnst777 Lt BT"/>
                <w:b/>
                <w:bCs/>
                <w:kern w:val="0"/>
                <w:szCs w:val="23"/>
                <w:lang w:eastAsia="pt-BR"/>
                <w14:ligatures w14:val="none"/>
              </w:rPr>
              <w:t>DAS AÇÕES/PROVIDÊNCIAS</w:t>
            </w:r>
            <w:r w:rsidR="009E08BC">
              <w:rPr>
                <w:rFonts w:ascii="Calibri" w:eastAsia="Times New Roman" w:hAnsi="Calibri" w:cs="Humnst777 Lt BT"/>
                <w:b/>
                <w:bCs/>
                <w:kern w:val="0"/>
                <w:szCs w:val="23"/>
                <w:lang w:eastAsia="pt-BR"/>
                <w14:ligatures w14:val="none"/>
              </w:rPr>
              <w:t xml:space="preserve"> </w:t>
            </w:r>
          </w:p>
        </w:tc>
      </w:tr>
      <w:tr w:rsidR="00970739" w:rsidRPr="00970739" w14:paraId="5389C59D" w14:textId="77777777" w:rsidTr="007C5CDF">
        <w:trPr>
          <w:trHeight w:val="300"/>
        </w:trPr>
        <w:tc>
          <w:tcPr>
            <w:tcW w:w="2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B165D" w14:textId="77777777" w:rsidR="00970739" w:rsidRPr="00970739" w:rsidRDefault="00970739" w:rsidP="00970739">
            <w:pPr>
              <w:spacing w:after="0" w:line="240" w:lineRule="auto"/>
              <w:rPr>
                <w:rFonts w:ascii="Calibri" w:eastAsia="Times New Roman" w:hAnsi="Calibri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70739">
              <w:rPr>
                <w:rFonts w:ascii="Calibri" w:eastAsia="Times New Roman" w:hAnsi="Calibri" w:cs="Times New Roman"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5B6C5" w14:textId="77777777" w:rsidR="00970739" w:rsidRPr="00970739" w:rsidRDefault="00970739" w:rsidP="00970739">
            <w:pPr>
              <w:spacing w:after="0" w:line="240" w:lineRule="auto"/>
              <w:rPr>
                <w:rFonts w:ascii="Calibri" w:eastAsia="Times New Roman" w:hAnsi="Calibri" w:cs="Times New Roman"/>
                <w:kern w:val="0"/>
                <w:lang w:eastAsia="pt-BR"/>
                <w14:ligatures w14:val="none"/>
              </w:rPr>
            </w:pPr>
            <w:r w:rsidRPr="00970739">
              <w:rPr>
                <w:rFonts w:ascii="Calibri" w:eastAsia="Times New Roman" w:hAnsi="Calibri" w:cs="Times New Roman"/>
                <w:kern w:val="0"/>
                <w:lang w:eastAsia="pt-BR"/>
                <w14:ligatures w14:val="none"/>
              </w:rPr>
              <w:t>JUN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153E5" w14:textId="77777777" w:rsidR="00970739" w:rsidRPr="00970739" w:rsidRDefault="00970739" w:rsidP="00970739">
            <w:pPr>
              <w:spacing w:after="0" w:line="240" w:lineRule="auto"/>
              <w:rPr>
                <w:rFonts w:ascii="Calibri" w:eastAsia="Times New Roman" w:hAnsi="Calibri" w:cs="Times New Roman"/>
                <w:kern w:val="0"/>
                <w:lang w:eastAsia="pt-BR"/>
                <w14:ligatures w14:val="none"/>
              </w:rPr>
            </w:pPr>
            <w:r w:rsidRPr="00970739">
              <w:rPr>
                <w:rFonts w:ascii="Calibri" w:eastAsia="Times New Roman" w:hAnsi="Calibri" w:cs="Times New Roman"/>
                <w:kern w:val="0"/>
                <w:lang w:eastAsia="pt-BR"/>
                <w14:ligatures w14:val="none"/>
              </w:rPr>
              <w:t>JUL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C581A" w14:textId="77777777" w:rsidR="00970739" w:rsidRPr="00970739" w:rsidRDefault="00970739" w:rsidP="00970739">
            <w:pPr>
              <w:spacing w:after="0" w:line="240" w:lineRule="auto"/>
              <w:rPr>
                <w:rFonts w:ascii="Calibri" w:eastAsia="Times New Roman" w:hAnsi="Calibri" w:cs="Times New Roman"/>
                <w:kern w:val="0"/>
                <w:lang w:eastAsia="pt-BR"/>
                <w14:ligatures w14:val="none"/>
              </w:rPr>
            </w:pPr>
            <w:r w:rsidRPr="00970739">
              <w:rPr>
                <w:rFonts w:ascii="Calibri" w:eastAsia="Times New Roman" w:hAnsi="Calibri" w:cs="Times New Roman"/>
                <w:kern w:val="0"/>
                <w:lang w:eastAsia="pt-BR"/>
                <w14:ligatures w14:val="none"/>
              </w:rPr>
              <w:t>AGO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CA419" w14:textId="77777777" w:rsidR="00970739" w:rsidRPr="00970739" w:rsidRDefault="00970739" w:rsidP="00970739">
            <w:pPr>
              <w:spacing w:after="0" w:line="240" w:lineRule="auto"/>
              <w:rPr>
                <w:rFonts w:ascii="Calibri" w:eastAsia="Times New Roman" w:hAnsi="Calibri" w:cs="Times New Roman"/>
                <w:kern w:val="0"/>
                <w:lang w:eastAsia="pt-BR"/>
                <w14:ligatures w14:val="none"/>
              </w:rPr>
            </w:pPr>
            <w:r w:rsidRPr="00970739">
              <w:rPr>
                <w:rFonts w:ascii="Calibri" w:eastAsia="Times New Roman" w:hAnsi="Calibri" w:cs="Times New Roman"/>
                <w:kern w:val="0"/>
                <w:lang w:eastAsia="pt-BR"/>
                <w14:ligatures w14:val="none"/>
              </w:rPr>
              <w:t>SET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05E4D" w14:textId="77777777" w:rsidR="00970739" w:rsidRPr="00970739" w:rsidRDefault="00970739" w:rsidP="00970739">
            <w:pPr>
              <w:spacing w:after="0" w:line="240" w:lineRule="auto"/>
              <w:rPr>
                <w:rFonts w:ascii="Calibri" w:eastAsia="Times New Roman" w:hAnsi="Calibri" w:cs="Times New Roman"/>
                <w:kern w:val="0"/>
                <w:lang w:eastAsia="pt-BR"/>
                <w14:ligatures w14:val="none"/>
              </w:rPr>
            </w:pPr>
            <w:r w:rsidRPr="00970739">
              <w:rPr>
                <w:rFonts w:ascii="Calibri" w:eastAsia="Times New Roman" w:hAnsi="Calibri" w:cs="Times New Roman"/>
                <w:kern w:val="0"/>
                <w:lang w:eastAsia="pt-BR"/>
                <w14:ligatures w14:val="none"/>
              </w:rPr>
              <w:t>OUT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E7655" w14:textId="77777777" w:rsidR="00970739" w:rsidRPr="00970739" w:rsidRDefault="00970739" w:rsidP="00970739">
            <w:pPr>
              <w:spacing w:after="0" w:line="240" w:lineRule="auto"/>
              <w:rPr>
                <w:rFonts w:ascii="Calibri" w:eastAsia="Times New Roman" w:hAnsi="Calibri" w:cs="Times New Roman"/>
                <w:kern w:val="0"/>
                <w:lang w:eastAsia="pt-BR"/>
                <w14:ligatures w14:val="none"/>
              </w:rPr>
            </w:pPr>
            <w:r w:rsidRPr="00970739">
              <w:rPr>
                <w:rFonts w:ascii="Calibri" w:eastAsia="Times New Roman" w:hAnsi="Calibri" w:cs="Times New Roman"/>
                <w:kern w:val="0"/>
                <w:lang w:eastAsia="pt-BR"/>
                <w14:ligatures w14:val="none"/>
              </w:rPr>
              <w:t>NOV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E63DB" w14:textId="77777777" w:rsidR="00970739" w:rsidRPr="00970739" w:rsidRDefault="00970739" w:rsidP="00970739">
            <w:pPr>
              <w:spacing w:after="0" w:line="240" w:lineRule="auto"/>
              <w:rPr>
                <w:rFonts w:ascii="Calibri" w:eastAsia="Times New Roman" w:hAnsi="Calibri" w:cs="Times New Roman"/>
                <w:kern w:val="0"/>
                <w:lang w:eastAsia="pt-BR"/>
                <w14:ligatures w14:val="none"/>
              </w:rPr>
            </w:pPr>
            <w:r w:rsidRPr="00970739">
              <w:rPr>
                <w:rFonts w:ascii="Calibri" w:eastAsia="Times New Roman" w:hAnsi="Calibri" w:cs="Times New Roman"/>
                <w:kern w:val="0"/>
                <w:lang w:eastAsia="pt-BR"/>
                <w14:ligatures w14:val="none"/>
              </w:rPr>
              <w:t>DEZ</w:t>
            </w:r>
          </w:p>
        </w:tc>
      </w:tr>
      <w:tr w:rsidR="00970739" w:rsidRPr="00970739" w14:paraId="69C1C9CD" w14:textId="77777777" w:rsidTr="009E08BC">
        <w:trPr>
          <w:trHeight w:val="555"/>
        </w:trPr>
        <w:tc>
          <w:tcPr>
            <w:tcW w:w="2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C851F8" w14:textId="77777777" w:rsidR="00970739" w:rsidRPr="00970739" w:rsidRDefault="00970739" w:rsidP="009707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7073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 xml:space="preserve">Transparência Ativa – Fala.Br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8FD737A" w14:textId="77777777" w:rsidR="00970739" w:rsidRPr="00970739" w:rsidRDefault="00970739" w:rsidP="00970739">
            <w:pPr>
              <w:spacing w:after="0" w:line="240" w:lineRule="auto"/>
              <w:rPr>
                <w:rFonts w:ascii="Calibri" w:eastAsia="Times New Roman" w:hAnsi="Calibri" w:cs="Times New Roman"/>
                <w:kern w:val="0"/>
                <w:lang w:eastAsia="pt-BR"/>
                <w14:ligatures w14:val="none"/>
              </w:rPr>
            </w:pPr>
            <w:r w:rsidRPr="00970739">
              <w:rPr>
                <w:rFonts w:ascii="Calibri" w:eastAsia="Times New Roman" w:hAnsi="Calibri" w:cs="Times New Roman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E440E19" w14:textId="4245C7AB" w:rsidR="00970739" w:rsidRPr="00970739" w:rsidRDefault="00970739" w:rsidP="00970739">
            <w:pPr>
              <w:spacing w:after="0" w:line="240" w:lineRule="auto"/>
              <w:rPr>
                <w:rFonts w:ascii="Calibri" w:eastAsia="Times New Roman" w:hAnsi="Calibri" w:cs="Times New Roman"/>
                <w:kern w:val="0"/>
                <w:lang w:eastAsia="pt-BR"/>
                <w14:ligatures w14:val="none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DBBCE" w14:textId="77777777" w:rsidR="00970739" w:rsidRPr="00970739" w:rsidRDefault="00970739" w:rsidP="00970739">
            <w:pPr>
              <w:spacing w:after="0" w:line="240" w:lineRule="auto"/>
              <w:rPr>
                <w:rFonts w:ascii="Calibri" w:eastAsia="Times New Roman" w:hAnsi="Calibri" w:cs="Times New Roman"/>
                <w:kern w:val="0"/>
                <w:lang w:eastAsia="pt-BR"/>
                <w14:ligatures w14:val="none"/>
              </w:rPr>
            </w:pPr>
            <w:r w:rsidRPr="00970739">
              <w:rPr>
                <w:rFonts w:ascii="Calibri" w:eastAsia="Times New Roman" w:hAnsi="Calibri" w:cs="Times New Roman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ACF2A" w14:textId="77777777" w:rsidR="00970739" w:rsidRPr="00970739" w:rsidRDefault="00970739" w:rsidP="00970739">
            <w:pPr>
              <w:spacing w:after="0" w:line="240" w:lineRule="auto"/>
              <w:rPr>
                <w:rFonts w:ascii="Calibri" w:eastAsia="Times New Roman" w:hAnsi="Calibri" w:cs="Times New Roman"/>
                <w:kern w:val="0"/>
                <w:lang w:eastAsia="pt-BR"/>
                <w14:ligatures w14:val="none"/>
              </w:rPr>
            </w:pPr>
            <w:r w:rsidRPr="00970739">
              <w:rPr>
                <w:rFonts w:ascii="Calibri" w:eastAsia="Times New Roman" w:hAnsi="Calibri" w:cs="Times New Roman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A4584" w14:textId="77777777" w:rsidR="00970739" w:rsidRPr="00970739" w:rsidRDefault="00970739" w:rsidP="00970739">
            <w:pPr>
              <w:spacing w:after="0" w:line="240" w:lineRule="auto"/>
              <w:rPr>
                <w:rFonts w:ascii="Calibri" w:eastAsia="Times New Roman" w:hAnsi="Calibri" w:cs="Times New Roman"/>
                <w:kern w:val="0"/>
                <w:lang w:eastAsia="pt-BR"/>
                <w14:ligatures w14:val="none"/>
              </w:rPr>
            </w:pPr>
            <w:r w:rsidRPr="00970739">
              <w:rPr>
                <w:rFonts w:ascii="Calibri" w:eastAsia="Times New Roman" w:hAnsi="Calibri" w:cs="Times New Roman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9A8D4" w14:textId="77777777" w:rsidR="00970739" w:rsidRPr="00970739" w:rsidRDefault="00970739" w:rsidP="00970739">
            <w:pPr>
              <w:spacing w:after="0" w:line="240" w:lineRule="auto"/>
              <w:rPr>
                <w:rFonts w:ascii="Calibri" w:eastAsia="Times New Roman" w:hAnsi="Calibri" w:cs="Times New Roman"/>
                <w:kern w:val="0"/>
                <w:lang w:eastAsia="pt-BR"/>
                <w14:ligatures w14:val="none"/>
              </w:rPr>
            </w:pPr>
            <w:r w:rsidRPr="00970739">
              <w:rPr>
                <w:rFonts w:ascii="Calibri" w:eastAsia="Times New Roman" w:hAnsi="Calibri" w:cs="Times New Roman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DCE989F" w14:textId="77777777" w:rsidR="00970739" w:rsidRPr="00970739" w:rsidRDefault="00970739" w:rsidP="00970739">
            <w:pPr>
              <w:spacing w:after="0" w:line="240" w:lineRule="auto"/>
              <w:rPr>
                <w:rFonts w:ascii="Calibri" w:eastAsia="Times New Roman" w:hAnsi="Calibri" w:cs="Times New Roman"/>
                <w:kern w:val="0"/>
                <w:lang w:eastAsia="pt-BR"/>
                <w14:ligatures w14:val="none"/>
              </w:rPr>
            </w:pPr>
            <w:r w:rsidRPr="00970739">
              <w:rPr>
                <w:rFonts w:ascii="Calibri" w:eastAsia="Times New Roman" w:hAnsi="Calibri" w:cs="Times New Roman"/>
                <w:kern w:val="0"/>
                <w:lang w:eastAsia="pt-BR"/>
                <w14:ligatures w14:val="none"/>
              </w:rPr>
              <w:t> </w:t>
            </w:r>
          </w:p>
        </w:tc>
      </w:tr>
      <w:tr w:rsidR="00970739" w:rsidRPr="00970739" w14:paraId="55B38C7E" w14:textId="77777777" w:rsidTr="009E08BC">
        <w:trPr>
          <w:trHeight w:val="555"/>
        </w:trPr>
        <w:tc>
          <w:tcPr>
            <w:tcW w:w="2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67A699" w14:textId="77777777" w:rsidR="00970739" w:rsidRPr="00970739" w:rsidRDefault="00970739" w:rsidP="009707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7073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 xml:space="preserve">Lei de Acesso </w:t>
            </w:r>
            <w:proofErr w:type="spellStart"/>
            <w:r w:rsidRPr="0097073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a</w:t>
            </w:r>
            <w:proofErr w:type="spellEnd"/>
            <w:r w:rsidRPr="0097073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 xml:space="preserve"> Informação - LAI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56F0F5B" w14:textId="77777777" w:rsidR="00970739" w:rsidRPr="00970739" w:rsidRDefault="00970739" w:rsidP="00970739">
            <w:pPr>
              <w:spacing w:after="0" w:line="240" w:lineRule="auto"/>
              <w:rPr>
                <w:rFonts w:ascii="Calibri" w:eastAsia="Times New Roman" w:hAnsi="Calibri" w:cs="Times New Roman"/>
                <w:kern w:val="0"/>
                <w:lang w:eastAsia="pt-BR"/>
                <w14:ligatures w14:val="none"/>
              </w:rPr>
            </w:pPr>
            <w:r w:rsidRPr="00970739">
              <w:rPr>
                <w:rFonts w:ascii="Calibri" w:eastAsia="Times New Roman" w:hAnsi="Calibri" w:cs="Times New Roman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10ACCC63" w14:textId="0A09C8EF" w:rsidR="00970739" w:rsidRPr="00970739" w:rsidRDefault="00970739" w:rsidP="00970739">
            <w:pPr>
              <w:spacing w:after="0" w:line="240" w:lineRule="auto"/>
              <w:rPr>
                <w:rFonts w:ascii="Calibri" w:eastAsia="Times New Roman" w:hAnsi="Calibri" w:cs="Times New Roman"/>
                <w:kern w:val="0"/>
                <w:lang w:eastAsia="pt-BR"/>
                <w14:ligatures w14:val="none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99987" w14:textId="77777777" w:rsidR="00970739" w:rsidRPr="00970739" w:rsidRDefault="00970739" w:rsidP="00970739">
            <w:pPr>
              <w:spacing w:after="0" w:line="240" w:lineRule="auto"/>
              <w:rPr>
                <w:rFonts w:ascii="Calibri" w:eastAsia="Times New Roman" w:hAnsi="Calibri" w:cs="Times New Roman"/>
                <w:kern w:val="0"/>
                <w:lang w:eastAsia="pt-BR"/>
                <w14:ligatures w14:val="none"/>
              </w:rPr>
            </w:pPr>
            <w:r w:rsidRPr="00970739">
              <w:rPr>
                <w:rFonts w:ascii="Calibri" w:eastAsia="Times New Roman" w:hAnsi="Calibri" w:cs="Times New Roman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3A649" w14:textId="77777777" w:rsidR="00970739" w:rsidRPr="00970739" w:rsidRDefault="00970739" w:rsidP="00970739">
            <w:pPr>
              <w:spacing w:after="0" w:line="240" w:lineRule="auto"/>
              <w:rPr>
                <w:rFonts w:ascii="Calibri" w:eastAsia="Times New Roman" w:hAnsi="Calibri" w:cs="Times New Roman"/>
                <w:kern w:val="0"/>
                <w:lang w:eastAsia="pt-BR"/>
                <w14:ligatures w14:val="none"/>
              </w:rPr>
            </w:pPr>
            <w:r w:rsidRPr="00970739">
              <w:rPr>
                <w:rFonts w:ascii="Calibri" w:eastAsia="Times New Roman" w:hAnsi="Calibri" w:cs="Times New Roman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F1AFC" w14:textId="77777777" w:rsidR="00970739" w:rsidRPr="00970739" w:rsidRDefault="00970739" w:rsidP="00970739">
            <w:pPr>
              <w:spacing w:after="0" w:line="240" w:lineRule="auto"/>
              <w:rPr>
                <w:rFonts w:ascii="Calibri" w:eastAsia="Times New Roman" w:hAnsi="Calibri" w:cs="Times New Roman"/>
                <w:kern w:val="0"/>
                <w:lang w:eastAsia="pt-BR"/>
                <w14:ligatures w14:val="none"/>
              </w:rPr>
            </w:pPr>
            <w:r w:rsidRPr="00970739">
              <w:rPr>
                <w:rFonts w:ascii="Calibri" w:eastAsia="Times New Roman" w:hAnsi="Calibri" w:cs="Times New Roman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AEE92" w14:textId="77777777" w:rsidR="00970739" w:rsidRPr="00970739" w:rsidRDefault="00970739" w:rsidP="00970739">
            <w:pPr>
              <w:spacing w:after="0" w:line="240" w:lineRule="auto"/>
              <w:rPr>
                <w:rFonts w:ascii="Calibri" w:eastAsia="Times New Roman" w:hAnsi="Calibri" w:cs="Times New Roman"/>
                <w:kern w:val="0"/>
                <w:lang w:eastAsia="pt-BR"/>
                <w14:ligatures w14:val="none"/>
              </w:rPr>
            </w:pPr>
            <w:r w:rsidRPr="00970739">
              <w:rPr>
                <w:rFonts w:ascii="Calibri" w:eastAsia="Times New Roman" w:hAnsi="Calibri" w:cs="Times New Roman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49F1348" w14:textId="77777777" w:rsidR="00970739" w:rsidRPr="00970739" w:rsidRDefault="00970739" w:rsidP="00970739">
            <w:pPr>
              <w:spacing w:after="0" w:line="240" w:lineRule="auto"/>
              <w:rPr>
                <w:rFonts w:ascii="Calibri" w:eastAsia="Times New Roman" w:hAnsi="Calibri" w:cs="Times New Roman"/>
                <w:kern w:val="0"/>
                <w:lang w:eastAsia="pt-BR"/>
                <w14:ligatures w14:val="none"/>
              </w:rPr>
            </w:pPr>
            <w:r w:rsidRPr="00970739">
              <w:rPr>
                <w:rFonts w:ascii="Calibri" w:eastAsia="Times New Roman" w:hAnsi="Calibri" w:cs="Times New Roman"/>
                <w:kern w:val="0"/>
                <w:lang w:eastAsia="pt-BR"/>
                <w14:ligatures w14:val="none"/>
              </w:rPr>
              <w:t> </w:t>
            </w:r>
          </w:p>
        </w:tc>
      </w:tr>
      <w:tr w:rsidR="00970739" w:rsidRPr="00970739" w14:paraId="5BFADE88" w14:textId="77777777" w:rsidTr="009E08BC">
        <w:trPr>
          <w:trHeight w:val="555"/>
        </w:trPr>
        <w:tc>
          <w:tcPr>
            <w:tcW w:w="2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21A7B8" w14:textId="77777777" w:rsidR="00970739" w:rsidRPr="00970739" w:rsidRDefault="00970739" w:rsidP="009707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7073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Dados Abertos UFBA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A2C37E6" w14:textId="77777777" w:rsidR="00970739" w:rsidRPr="00970739" w:rsidRDefault="00970739" w:rsidP="00970739">
            <w:pPr>
              <w:spacing w:after="0" w:line="240" w:lineRule="auto"/>
              <w:rPr>
                <w:rFonts w:ascii="Calibri" w:eastAsia="Times New Roman" w:hAnsi="Calibri" w:cs="Times New Roman"/>
                <w:kern w:val="0"/>
                <w:lang w:eastAsia="pt-BR"/>
                <w14:ligatures w14:val="none"/>
              </w:rPr>
            </w:pPr>
            <w:r w:rsidRPr="00970739">
              <w:rPr>
                <w:rFonts w:ascii="Calibri" w:eastAsia="Times New Roman" w:hAnsi="Calibri" w:cs="Times New Roman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0D696EA4" w14:textId="346E3C30" w:rsidR="00970739" w:rsidRPr="00970739" w:rsidRDefault="00970739" w:rsidP="00970739">
            <w:pPr>
              <w:spacing w:after="0" w:line="240" w:lineRule="auto"/>
              <w:rPr>
                <w:rFonts w:ascii="Calibri" w:eastAsia="Times New Roman" w:hAnsi="Calibri" w:cs="Times New Roman"/>
                <w:kern w:val="0"/>
                <w:lang w:eastAsia="pt-BR"/>
                <w14:ligatures w14:val="none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63543" w14:textId="77777777" w:rsidR="00970739" w:rsidRPr="00970739" w:rsidRDefault="00970739" w:rsidP="00970739">
            <w:pPr>
              <w:spacing w:after="0" w:line="240" w:lineRule="auto"/>
              <w:rPr>
                <w:rFonts w:ascii="Calibri" w:eastAsia="Times New Roman" w:hAnsi="Calibri" w:cs="Times New Roman"/>
                <w:kern w:val="0"/>
                <w:lang w:eastAsia="pt-BR"/>
                <w14:ligatures w14:val="none"/>
              </w:rPr>
            </w:pPr>
            <w:r w:rsidRPr="00970739">
              <w:rPr>
                <w:rFonts w:ascii="Calibri" w:eastAsia="Times New Roman" w:hAnsi="Calibri" w:cs="Times New Roman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62135" w14:textId="77777777" w:rsidR="00970739" w:rsidRPr="00970739" w:rsidRDefault="00970739" w:rsidP="00970739">
            <w:pPr>
              <w:spacing w:after="0" w:line="240" w:lineRule="auto"/>
              <w:rPr>
                <w:rFonts w:ascii="Calibri" w:eastAsia="Times New Roman" w:hAnsi="Calibri" w:cs="Times New Roman"/>
                <w:kern w:val="0"/>
                <w:lang w:eastAsia="pt-BR"/>
                <w14:ligatures w14:val="none"/>
              </w:rPr>
            </w:pPr>
            <w:r w:rsidRPr="00970739">
              <w:rPr>
                <w:rFonts w:ascii="Calibri" w:eastAsia="Times New Roman" w:hAnsi="Calibri" w:cs="Times New Roman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4CE3C" w14:textId="77777777" w:rsidR="00970739" w:rsidRPr="00970739" w:rsidRDefault="00970739" w:rsidP="00970739">
            <w:pPr>
              <w:spacing w:after="0" w:line="240" w:lineRule="auto"/>
              <w:rPr>
                <w:rFonts w:ascii="Calibri" w:eastAsia="Times New Roman" w:hAnsi="Calibri" w:cs="Times New Roman"/>
                <w:kern w:val="0"/>
                <w:lang w:eastAsia="pt-BR"/>
                <w14:ligatures w14:val="none"/>
              </w:rPr>
            </w:pPr>
            <w:r w:rsidRPr="00970739">
              <w:rPr>
                <w:rFonts w:ascii="Calibri" w:eastAsia="Times New Roman" w:hAnsi="Calibri" w:cs="Times New Roman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8C7DB" w14:textId="77777777" w:rsidR="00970739" w:rsidRPr="00970739" w:rsidRDefault="00970739" w:rsidP="00970739">
            <w:pPr>
              <w:spacing w:after="0" w:line="240" w:lineRule="auto"/>
              <w:rPr>
                <w:rFonts w:ascii="Calibri" w:eastAsia="Times New Roman" w:hAnsi="Calibri" w:cs="Times New Roman"/>
                <w:kern w:val="0"/>
                <w:lang w:eastAsia="pt-BR"/>
                <w14:ligatures w14:val="none"/>
              </w:rPr>
            </w:pPr>
            <w:r w:rsidRPr="00970739">
              <w:rPr>
                <w:rFonts w:ascii="Calibri" w:eastAsia="Times New Roman" w:hAnsi="Calibri" w:cs="Times New Roman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C282AB2" w14:textId="77777777" w:rsidR="00970739" w:rsidRPr="00970739" w:rsidRDefault="00970739" w:rsidP="00970739">
            <w:pPr>
              <w:spacing w:after="0" w:line="240" w:lineRule="auto"/>
              <w:rPr>
                <w:rFonts w:ascii="Calibri" w:eastAsia="Times New Roman" w:hAnsi="Calibri" w:cs="Times New Roman"/>
                <w:kern w:val="0"/>
                <w:lang w:eastAsia="pt-BR"/>
                <w14:ligatures w14:val="none"/>
              </w:rPr>
            </w:pPr>
            <w:r w:rsidRPr="00970739">
              <w:rPr>
                <w:rFonts w:ascii="Calibri" w:eastAsia="Times New Roman" w:hAnsi="Calibri" w:cs="Times New Roman"/>
                <w:kern w:val="0"/>
                <w:lang w:eastAsia="pt-BR"/>
                <w14:ligatures w14:val="none"/>
              </w:rPr>
              <w:t> </w:t>
            </w:r>
          </w:p>
        </w:tc>
      </w:tr>
      <w:tr w:rsidR="00970739" w:rsidRPr="00970739" w14:paraId="4519D024" w14:textId="77777777" w:rsidTr="009E08BC">
        <w:trPr>
          <w:trHeight w:val="555"/>
        </w:trPr>
        <w:tc>
          <w:tcPr>
            <w:tcW w:w="2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37E897" w14:textId="77777777" w:rsidR="00970739" w:rsidRPr="00970739" w:rsidRDefault="00970739" w:rsidP="009707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7073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Serviço de Informação ao Cidadão (SIC) - UFBA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5E2B2E2" w14:textId="77777777" w:rsidR="00970739" w:rsidRPr="00970739" w:rsidRDefault="00970739" w:rsidP="00970739">
            <w:pPr>
              <w:spacing w:after="0" w:line="240" w:lineRule="auto"/>
              <w:rPr>
                <w:rFonts w:ascii="Calibri" w:eastAsia="Times New Roman" w:hAnsi="Calibri" w:cs="Times New Roman"/>
                <w:kern w:val="0"/>
                <w:lang w:eastAsia="pt-BR"/>
                <w14:ligatures w14:val="none"/>
              </w:rPr>
            </w:pPr>
            <w:r w:rsidRPr="00970739">
              <w:rPr>
                <w:rFonts w:ascii="Calibri" w:eastAsia="Times New Roman" w:hAnsi="Calibri" w:cs="Times New Roman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14F573A0" w14:textId="0407BC3B" w:rsidR="00970739" w:rsidRPr="00970739" w:rsidRDefault="00970739" w:rsidP="00970739">
            <w:pPr>
              <w:spacing w:after="0" w:line="240" w:lineRule="auto"/>
              <w:rPr>
                <w:rFonts w:ascii="Calibri" w:eastAsia="Times New Roman" w:hAnsi="Calibri" w:cs="Times New Roman"/>
                <w:kern w:val="0"/>
                <w:lang w:eastAsia="pt-BR"/>
                <w14:ligatures w14:val="none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18DC7" w14:textId="77777777" w:rsidR="00970739" w:rsidRPr="00970739" w:rsidRDefault="00970739" w:rsidP="00970739">
            <w:pPr>
              <w:spacing w:after="0" w:line="240" w:lineRule="auto"/>
              <w:rPr>
                <w:rFonts w:ascii="Calibri" w:eastAsia="Times New Roman" w:hAnsi="Calibri" w:cs="Times New Roman"/>
                <w:kern w:val="0"/>
                <w:lang w:eastAsia="pt-BR"/>
                <w14:ligatures w14:val="none"/>
              </w:rPr>
            </w:pPr>
            <w:r w:rsidRPr="00970739">
              <w:rPr>
                <w:rFonts w:ascii="Calibri" w:eastAsia="Times New Roman" w:hAnsi="Calibri" w:cs="Times New Roman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8DE29" w14:textId="77777777" w:rsidR="00970739" w:rsidRPr="00970739" w:rsidRDefault="00970739" w:rsidP="00970739">
            <w:pPr>
              <w:spacing w:after="0" w:line="240" w:lineRule="auto"/>
              <w:rPr>
                <w:rFonts w:ascii="Calibri" w:eastAsia="Times New Roman" w:hAnsi="Calibri" w:cs="Times New Roman"/>
                <w:kern w:val="0"/>
                <w:lang w:eastAsia="pt-BR"/>
                <w14:ligatures w14:val="none"/>
              </w:rPr>
            </w:pPr>
            <w:r w:rsidRPr="00970739">
              <w:rPr>
                <w:rFonts w:ascii="Calibri" w:eastAsia="Times New Roman" w:hAnsi="Calibri" w:cs="Times New Roman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FC70C" w14:textId="77777777" w:rsidR="00970739" w:rsidRPr="00970739" w:rsidRDefault="00970739" w:rsidP="00970739">
            <w:pPr>
              <w:spacing w:after="0" w:line="240" w:lineRule="auto"/>
              <w:rPr>
                <w:rFonts w:ascii="Calibri" w:eastAsia="Times New Roman" w:hAnsi="Calibri" w:cs="Times New Roman"/>
                <w:kern w:val="0"/>
                <w:lang w:eastAsia="pt-BR"/>
                <w14:ligatures w14:val="none"/>
              </w:rPr>
            </w:pPr>
            <w:r w:rsidRPr="00970739">
              <w:rPr>
                <w:rFonts w:ascii="Calibri" w:eastAsia="Times New Roman" w:hAnsi="Calibri" w:cs="Times New Roman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416BC" w14:textId="77777777" w:rsidR="00970739" w:rsidRPr="00970739" w:rsidRDefault="00970739" w:rsidP="00970739">
            <w:pPr>
              <w:spacing w:after="0" w:line="240" w:lineRule="auto"/>
              <w:rPr>
                <w:rFonts w:ascii="Calibri" w:eastAsia="Times New Roman" w:hAnsi="Calibri" w:cs="Times New Roman"/>
                <w:kern w:val="0"/>
                <w:lang w:eastAsia="pt-BR"/>
                <w14:ligatures w14:val="none"/>
              </w:rPr>
            </w:pPr>
            <w:r w:rsidRPr="00970739">
              <w:rPr>
                <w:rFonts w:ascii="Calibri" w:eastAsia="Times New Roman" w:hAnsi="Calibri" w:cs="Times New Roman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0292269" w14:textId="77777777" w:rsidR="00970739" w:rsidRPr="00970739" w:rsidRDefault="00970739" w:rsidP="00970739">
            <w:pPr>
              <w:spacing w:after="0" w:line="240" w:lineRule="auto"/>
              <w:rPr>
                <w:rFonts w:ascii="Calibri" w:eastAsia="Times New Roman" w:hAnsi="Calibri" w:cs="Times New Roman"/>
                <w:kern w:val="0"/>
                <w:lang w:eastAsia="pt-BR"/>
                <w14:ligatures w14:val="none"/>
              </w:rPr>
            </w:pPr>
            <w:r w:rsidRPr="00970739">
              <w:rPr>
                <w:rFonts w:ascii="Calibri" w:eastAsia="Times New Roman" w:hAnsi="Calibri" w:cs="Times New Roman"/>
                <w:kern w:val="0"/>
                <w:lang w:eastAsia="pt-BR"/>
                <w14:ligatures w14:val="none"/>
              </w:rPr>
              <w:t> </w:t>
            </w:r>
          </w:p>
        </w:tc>
      </w:tr>
      <w:tr w:rsidR="00970739" w:rsidRPr="00970739" w14:paraId="7EF55DE8" w14:textId="77777777" w:rsidTr="009E08BC">
        <w:trPr>
          <w:trHeight w:val="555"/>
        </w:trPr>
        <w:tc>
          <w:tcPr>
            <w:tcW w:w="2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52BF30" w14:textId="77777777" w:rsidR="00970739" w:rsidRPr="00970739" w:rsidRDefault="00970739" w:rsidP="009707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7073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Informações classificadas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37D4897" w14:textId="77777777" w:rsidR="00970739" w:rsidRPr="00970739" w:rsidRDefault="00970739" w:rsidP="00970739">
            <w:pPr>
              <w:spacing w:after="0" w:line="240" w:lineRule="auto"/>
              <w:rPr>
                <w:rFonts w:ascii="Calibri" w:eastAsia="Times New Roman" w:hAnsi="Calibri" w:cs="Times New Roman"/>
                <w:kern w:val="0"/>
                <w:lang w:eastAsia="pt-BR"/>
                <w14:ligatures w14:val="none"/>
              </w:rPr>
            </w:pPr>
            <w:r w:rsidRPr="00970739">
              <w:rPr>
                <w:rFonts w:ascii="Calibri" w:eastAsia="Times New Roman" w:hAnsi="Calibri" w:cs="Times New Roman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18568C85" w14:textId="37CCDF27" w:rsidR="00970739" w:rsidRPr="00970739" w:rsidRDefault="00970739" w:rsidP="00970739">
            <w:pPr>
              <w:spacing w:after="0" w:line="240" w:lineRule="auto"/>
              <w:rPr>
                <w:rFonts w:ascii="Calibri" w:eastAsia="Times New Roman" w:hAnsi="Calibri" w:cs="Times New Roman"/>
                <w:kern w:val="0"/>
                <w:lang w:eastAsia="pt-BR"/>
                <w14:ligatures w14:val="none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97E9E" w14:textId="77777777" w:rsidR="00970739" w:rsidRPr="00970739" w:rsidRDefault="00970739" w:rsidP="00970739">
            <w:pPr>
              <w:spacing w:after="0" w:line="240" w:lineRule="auto"/>
              <w:rPr>
                <w:rFonts w:ascii="Calibri" w:eastAsia="Times New Roman" w:hAnsi="Calibri" w:cs="Times New Roman"/>
                <w:kern w:val="0"/>
                <w:lang w:eastAsia="pt-BR"/>
                <w14:ligatures w14:val="none"/>
              </w:rPr>
            </w:pPr>
            <w:r w:rsidRPr="00970739">
              <w:rPr>
                <w:rFonts w:ascii="Calibri" w:eastAsia="Times New Roman" w:hAnsi="Calibri" w:cs="Times New Roman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B44FF" w14:textId="77777777" w:rsidR="00970739" w:rsidRPr="00970739" w:rsidRDefault="00970739" w:rsidP="00970739">
            <w:pPr>
              <w:spacing w:after="0" w:line="240" w:lineRule="auto"/>
              <w:rPr>
                <w:rFonts w:ascii="Calibri" w:eastAsia="Times New Roman" w:hAnsi="Calibri" w:cs="Times New Roman"/>
                <w:kern w:val="0"/>
                <w:lang w:eastAsia="pt-BR"/>
                <w14:ligatures w14:val="none"/>
              </w:rPr>
            </w:pPr>
            <w:r w:rsidRPr="00970739">
              <w:rPr>
                <w:rFonts w:ascii="Calibri" w:eastAsia="Times New Roman" w:hAnsi="Calibri" w:cs="Times New Roman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2BD0F" w14:textId="77777777" w:rsidR="00970739" w:rsidRPr="00970739" w:rsidRDefault="00970739" w:rsidP="00970739">
            <w:pPr>
              <w:spacing w:after="0" w:line="240" w:lineRule="auto"/>
              <w:rPr>
                <w:rFonts w:ascii="Calibri" w:eastAsia="Times New Roman" w:hAnsi="Calibri" w:cs="Times New Roman"/>
                <w:kern w:val="0"/>
                <w:lang w:eastAsia="pt-BR"/>
                <w14:ligatures w14:val="none"/>
              </w:rPr>
            </w:pPr>
            <w:r w:rsidRPr="00970739">
              <w:rPr>
                <w:rFonts w:ascii="Calibri" w:eastAsia="Times New Roman" w:hAnsi="Calibri" w:cs="Times New Roman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BBACC" w14:textId="77777777" w:rsidR="00970739" w:rsidRPr="00970739" w:rsidRDefault="00970739" w:rsidP="00970739">
            <w:pPr>
              <w:spacing w:after="0" w:line="240" w:lineRule="auto"/>
              <w:rPr>
                <w:rFonts w:ascii="Calibri" w:eastAsia="Times New Roman" w:hAnsi="Calibri" w:cs="Times New Roman"/>
                <w:kern w:val="0"/>
                <w:lang w:eastAsia="pt-BR"/>
                <w14:ligatures w14:val="none"/>
              </w:rPr>
            </w:pPr>
            <w:r w:rsidRPr="00970739">
              <w:rPr>
                <w:rFonts w:ascii="Calibri" w:eastAsia="Times New Roman" w:hAnsi="Calibri" w:cs="Times New Roman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5C9EF7D" w14:textId="77777777" w:rsidR="00970739" w:rsidRPr="00970739" w:rsidRDefault="00970739" w:rsidP="00970739">
            <w:pPr>
              <w:spacing w:after="0" w:line="240" w:lineRule="auto"/>
              <w:rPr>
                <w:rFonts w:ascii="Calibri" w:eastAsia="Times New Roman" w:hAnsi="Calibri" w:cs="Times New Roman"/>
                <w:kern w:val="0"/>
                <w:lang w:eastAsia="pt-BR"/>
                <w14:ligatures w14:val="none"/>
              </w:rPr>
            </w:pPr>
            <w:r w:rsidRPr="00970739">
              <w:rPr>
                <w:rFonts w:ascii="Calibri" w:eastAsia="Times New Roman" w:hAnsi="Calibri" w:cs="Times New Roman"/>
                <w:kern w:val="0"/>
                <w:lang w:eastAsia="pt-BR"/>
                <w14:ligatures w14:val="none"/>
              </w:rPr>
              <w:t> </w:t>
            </w:r>
          </w:p>
        </w:tc>
      </w:tr>
    </w:tbl>
    <w:p w14:paraId="3736085F" w14:textId="4F3ED7D8" w:rsidR="00970739" w:rsidRPr="005379FA" w:rsidRDefault="003B5415" w:rsidP="00CE1CA7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eastAsiaTheme="majorEastAsia"/>
          <w:b/>
          <w:bCs/>
          <w:kern w:val="2"/>
          <w:sz w:val="16"/>
          <w:szCs w:val="16"/>
          <w:lang w:eastAsia="en-US"/>
          <w14:ligatures w14:val="standardContextual"/>
        </w:rPr>
      </w:pPr>
      <w:r w:rsidRPr="005379FA">
        <w:rPr>
          <w:rFonts w:eastAsiaTheme="majorEastAsia"/>
          <w:b/>
          <w:bCs/>
          <w:kern w:val="2"/>
          <w:sz w:val="16"/>
          <w:szCs w:val="16"/>
          <w:lang w:eastAsia="en-US"/>
          <w14:ligatures w14:val="standardContextual"/>
        </w:rPr>
        <w:t>Nota</w:t>
      </w:r>
      <w:r w:rsidRPr="005379FA">
        <w:rPr>
          <w:rFonts w:eastAsiaTheme="majorEastAsia"/>
          <w:kern w:val="2"/>
          <w:sz w:val="16"/>
          <w:szCs w:val="16"/>
          <w:lang w:eastAsia="en-US"/>
          <w14:ligatures w14:val="standardContextual"/>
        </w:rPr>
        <w:t>: O cronograma reflete: revisão, levantamento e acompanhamento de dados, semestralmente com alguns itens necessitando de um prazo maior de avaliação devido a suas complexidades.</w:t>
      </w:r>
    </w:p>
    <w:p w14:paraId="11DF87C6" w14:textId="77777777" w:rsidR="00970739" w:rsidRDefault="00970739" w:rsidP="00CE1CA7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eastAsiaTheme="majorEastAsia"/>
          <w:b/>
          <w:bCs/>
          <w:kern w:val="2"/>
          <w:sz w:val="28"/>
          <w:szCs w:val="28"/>
          <w:lang w:eastAsia="en-US"/>
          <w14:ligatures w14:val="standardContextual"/>
        </w:rPr>
      </w:pPr>
    </w:p>
    <w:p w14:paraId="312EFF81" w14:textId="77777777" w:rsidR="00CB72F3" w:rsidRDefault="00CB72F3" w:rsidP="00CE1CA7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eastAsiaTheme="majorEastAsia"/>
          <w:b/>
          <w:bCs/>
          <w:kern w:val="2"/>
          <w:sz w:val="28"/>
          <w:szCs w:val="28"/>
          <w:lang w:eastAsia="en-US"/>
          <w14:ligatures w14:val="standardContextual"/>
        </w:rPr>
      </w:pPr>
    </w:p>
    <w:p w14:paraId="4C576943" w14:textId="77777777" w:rsidR="00CB72F3" w:rsidRDefault="00CB72F3" w:rsidP="00CE1CA7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eastAsiaTheme="majorEastAsia"/>
          <w:b/>
          <w:bCs/>
          <w:kern w:val="2"/>
          <w:sz w:val="28"/>
          <w:szCs w:val="28"/>
          <w:lang w:eastAsia="en-US"/>
          <w14:ligatures w14:val="standardContextual"/>
        </w:rPr>
      </w:pPr>
    </w:p>
    <w:p w14:paraId="6CBDD64A" w14:textId="77777777" w:rsidR="00CB72F3" w:rsidRDefault="00CB72F3" w:rsidP="00CE1CA7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eastAsiaTheme="majorEastAsia"/>
          <w:b/>
          <w:bCs/>
          <w:kern w:val="2"/>
          <w:sz w:val="28"/>
          <w:szCs w:val="28"/>
          <w:lang w:eastAsia="en-US"/>
          <w14:ligatures w14:val="standardContextual"/>
        </w:rPr>
      </w:pPr>
    </w:p>
    <w:p w14:paraId="0614E7FA" w14:textId="68F47B47" w:rsidR="006F219B" w:rsidRPr="001A5424" w:rsidRDefault="00EB3C1B" w:rsidP="00EB3C1B">
      <w:pPr>
        <w:pStyle w:val="Ttulo1"/>
        <w:ind w:left="360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4" w:name="_Toc142042007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 xml:space="preserve">4.  </w:t>
      </w:r>
      <w:r w:rsidR="006F219B" w:rsidRPr="001A5424">
        <w:rPr>
          <w:rFonts w:ascii="Times New Roman" w:hAnsi="Times New Roman" w:cs="Times New Roman"/>
          <w:b/>
          <w:bCs/>
          <w:color w:val="auto"/>
          <w:sz w:val="28"/>
          <w:szCs w:val="28"/>
        </w:rPr>
        <w:t>CONSIDERAÇÕES FINAIS</w:t>
      </w:r>
      <w:bookmarkEnd w:id="14"/>
    </w:p>
    <w:p w14:paraId="6B140F86" w14:textId="77777777" w:rsidR="006F219B" w:rsidRPr="00970739" w:rsidRDefault="006F219B" w:rsidP="006F219B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eastAsiaTheme="majorEastAsia"/>
          <w:b/>
          <w:bCs/>
          <w:kern w:val="2"/>
          <w:sz w:val="28"/>
          <w:szCs w:val="28"/>
          <w:lang w:eastAsia="en-US"/>
          <w14:ligatures w14:val="standardContextual"/>
        </w:rPr>
      </w:pPr>
    </w:p>
    <w:p w14:paraId="7BA4803C" w14:textId="77777777" w:rsidR="006F219B" w:rsidRPr="00B27441" w:rsidRDefault="006F219B" w:rsidP="006F219B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</w:pPr>
      <w:r w:rsidRPr="00B27441">
        <w:t xml:space="preserve">Ao longo desse relatório de avaliação da LAI dentro da UFBA, estão dispostas considerações sobre a metodologia de trabalho realizada, as ações implementadas e ainda as ações que deverão ser efetuadas durante o corrente ano. Destacam-se as correções e constante revisão das solicitações demandadas na Plataforma Fala.br e a retomada de ações sobre Dados Abertos, conforme as orientações da CGU. </w:t>
      </w:r>
    </w:p>
    <w:p w14:paraId="70D88809" w14:textId="77777777" w:rsidR="006F219B" w:rsidRPr="00B27441" w:rsidRDefault="006F219B" w:rsidP="006F219B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</w:pPr>
    </w:p>
    <w:p w14:paraId="3DE7C66B" w14:textId="77777777" w:rsidR="006F219B" w:rsidRPr="00B27441" w:rsidRDefault="006F219B" w:rsidP="006F219B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</w:pPr>
      <w:r w:rsidRPr="00B27441">
        <w:t xml:space="preserve">Outra medida contínua será qualificar o diálogo entre o Serviço de Informação ao Cidadão (SIC) e os setores que subsidiam as respostas aos pedidos de informação, fornecendo as orientações às unidades sobre o objeto e a abrangência dos pedidos, visando diminuir o percentual de interposição de recursos e aumentar os índices de satisfação dos usuários (Ouvidoria/SIC). </w:t>
      </w:r>
    </w:p>
    <w:p w14:paraId="7FB3C82A" w14:textId="77777777" w:rsidR="006F219B" w:rsidRPr="00B27441" w:rsidRDefault="006F219B" w:rsidP="006F219B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</w:pPr>
    </w:p>
    <w:p w14:paraId="2F12F689" w14:textId="77777777" w:rsidR="006F219B" w:rsidRPr="00B27441" w:rsidRDefault="006F219B" w:rsidP="006F219B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</w:pPr>
      <w:r w:rsidRPr="00B27441">
        <w:t xml:space="preserve">Por fim, vale comentar as ações para aprimorar o nível de adequação da Instituição à LGPD.  Estas ações citadas e outras serão pensadas para melhorar os índices da Instituição no que dizem respeito aos temas elencados neste relatório. </w:t>
      </w:r>
    </w:p>
    <w:p w14:paraId="0588A23E" w14:textId="77777777" w:rsidR="006F219B" w:rsidRPr="0036615B" w:rsidRDefault="006F219B" w:rsidP="006F219B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FF0000"/>
        </w:rPr>
      </w:pPr>
    </w:p>
    <w:p w14:paraId="0E15EB52" w14:textId="77777777" w:rsidR="007C5CDF" w:rsidRDefault="007C5CDF" w:rsidP="00012E06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0"/>
          <w:szCs w:val="20"/>
        </w:rPr>
      </w:pPr>
    </w:p>
    <w:p w14:paraId="07480EB3" w14:textId="77777777" w:rsidR="007C5CDF" w:rsidRDefault="007C5CDF" w:rsidP="00012E06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0"/>
          <w:szCs w:val="20"/>
        </w:rPr>
      </w:pPr>
    </w:p>
    <w:p w14:paraId="324312CC" w14:textId="77777777" w:rsidR="007C5CDF" w:rsidRDefault="007C5CDF" w:rsidP="00012E06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0"/>
          <w:szCs w:val="20"/>
        </w:rPr>
      </w:pPr>
    </w:p>
    <w:p w14:paraId="503771B7" w14:textId="77777777" w:rsidR="007C5CDF" w:rsidRDefault="007C5CDF" w:rsidP="00012E06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0"/>
          <w:szCs w:val="20"/>
        </w:rPr>
      </w:pPr>
    </w:p>
    <w:p w14:paraId="2B050E9E" w14:textId="77777777" w:rsidR="007C5CDF" w:rsidRDefault="007C5CDF" w:rsidP="00012E06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0"/>
          <w:szCs w:val="20"/>
        </w:rPr>
      </w:pPr>
    </w:p>
    <w:p w14:paraId="58317924" w14:textId="77777777" w:rsidR="007C5CDF" w:rsidRDefault="007C5CDF" w:rsidP="00012E06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0"/>
          <w:szCs w:val="20"/>
        </w:rPr>
      </w:pPr>
    </w:p>
    <w:p w14:paraId="33B87E75" w14:textId="77777777" w:rsidR="007C5CDF" w:rsidRDefault="007C5CDF" w:rsidP="00012E06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0"/>
          <w:szCs w:val="20"/>
        </w:rPr>
      </w:pPr>
    </w:p>
    <w:p w14:paraId="47043282" w14:textId="77777777" w:rsidR="007C5CDF" w:rsidRDefault="007C5CDF" w:rsidP="00012E06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0"/>
          <w:szCs w:val="20"/>
        </w:rPr>
      </w:pPr>
    </w:p>
    <w:p w14:paraId="6B3FC53E" w14:textId="77777777" w:rsidR="007C5CDF" w:rsidRDefault="007C5CDF" w:rsidP="00012E06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0"/>
          <w:szCs w:val="20"/>
        </w:rPr>
      </w:pPr>
    </w:p>
    <w:p w14:paraId="03AF581E" w14:textId="77777777" w:rsidR="007C5CDF" w:rsidRDefault="007C5CDF" w:rsidP="00012E06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0"/>
          <w:szCs w:val="20"/>
        </w:rPr>
      </w:pPr>
    </w:p>
    <w:p w14:paraId="5559A9E0" w14:textId="77777777" w:rsidR="00365848" w:rsidRDefault="00365848" w:rsidP="00012E06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0"/>
          <w:szCs w:val="20"/>
        </w:rPr>
      </w:pPr>
    </w:p>
    <w:p w14:paraId="566B0502" w14:textId="77777777" w:rsidR="00365848" w:rsidRDefault="00365848" w:rsidP="00012E06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0"/>
          <w:szCs w:val="20"/>
        </w:rPr>
      </w:pPr>
    </w:p>
    <w:p w14:paraId="7CDA6999" w14:textId="77777777" w:rsidR="00365848" w:rsidRDefault="00365848" w:rsidP="00012E06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0"/>
          <w:szCs w:val="20"/>
        </w:rPr>
      </w:pPr>
    </w:p>
    <w:p w14:paraId="6C056824" w14:textId="77777777" w:rsidR="00365848" w:rsidRDefault="00365848" w:rsidP="00012E06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0"/>
          <w:szCs w:val="20"/>
        </w:rPr>
      </w:pPr>
    </w:p>
    <w:p w14:paraId="7E0B9AD0" w14:textId="35589B6B" w:rsidR="007C5CDF" w:rsidRDefault="007C5CDF" w:rsidP="00012E06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0"/>
          <w:szCs w:val="20"/>
        </w:rPr>
      </w:pPr>
    </w:p>
    <w:sectPr w:rsidR="007C5CDF" w:rsidSect="005113CE">
      <w:footerReference w:type="default" r:id="rId40"/>
      <w:pgSz w:w="11906" w:h="16838"/>
      <w:pgMar w:top="1417" w:right="1274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0F23D9" w14:textId="77777777" w:rsidR="00F52458" w:rsidRDefault="00F52458" w:rsidP="00666246">
      <w:pPr>
        <w:spacing w:after="0" w:line="240" w:lineRule="auto"/>
      </w:pPr>
      <w:r>
        <w:separator/>
      </w:r>
    </w:p>
  </w:endnote>
  <w:endnote w:type="continuationSeparator" w:id="0">
    <w:p w14:paraId="02D85967" w14:textId="77777777" w:rsidR="00F52458" w:rsidRDefault="00F52458" w:rsidP="006662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umnst777 Lt BT">
    <w:altName w:val="Humnst777 Lt B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78876680"/>
      <w:docPartObj>
        <w:docPartGallery w:val="Page Numbers (Bottom of Page)"/>
        <w:docPartUnique/>
      </w:docPartObj>
    </w:sdtPr>
    <w:sdtContent>
      <w:p w14:paraId="746F86FD" w14:textId="47D5FF53" w:rsidR="00C33F61" w:rsidRDefault="00C33F61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47A8">
          <w:rPr>
            <w:noProof/>
          </w:rPr>
          <w:t>16</w:t>
        </w:r>
        <w:r>
          <w:fldChar w:fldCharType="end"/>
        </w:r>
      </w:p>
    </w:sdtContent>
  </w:sdt>
  <w:p w14:paraId="071CEAD3" w14:textId="77777777" w:rsidR="00C33F61" w:rsidRDefault="00C33F6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FD36CB" w14:textId="77777777" w:rsidR="00F52458" w:rsidRDefault="00F52458" w:rsidP="00666246">
      <w:pPr>
        <w:spacing w:after="0" w:line="240" w:lineRule="auto"/>
      </w:pPr>
      <w:r>
        <w:separator/>
      </w:r>
    </w:p>
  </w:footnote>
  <w:footnote w:type="continuationSeparator" w:id="0">
    <w:p w14:paraId="3A26FAFA" w14:textId="77777777" w:rsidR="00F52458" w:rsidRDefault="00F52458" w:rsidP="006662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F5443"/>
    <w:multiLevelType w:val="hybridMultilevel"/>
    <w:tmpl w:val="C624E87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F0159"/>
    <w:multiLevelType w:val="hybridMultilevel"/>
    <w:tmpl w:val="A54CE82A"/>
    <w:lvl w:ilvl="0" w:tplc="AECEB9B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E32153"/>
    <w:multiLevelType w:val="hybridMultilevel"/>
    <w:tmpl w:val="CB16ABFA"/>
    <w:lvl w:ilvl="0" w:tplc="AECEB9B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C07EF9"/>
    <w:multiLevelType w:val="hybridMultilevel"/>
    <w:tmpl w:val="922053B8"/>
    <w:lvl w:ilvl="0" w:tplc="AECEB9B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CD2325"/>
    <w:multiLevelType w:val="hybridMultilevel"/>
    <w:tmpl w:val="B750EB14"/>
    <w:lvl w:ilvl="0" w:tplc="AECEB9B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5A2D22"/>
    <w:multiLevelType w:val="hybridMultilevel"/>
    <w:tmpl w:val="34621DCA"/>
    <w:lvl w:ilvl="0" w:tplc="AECEB9B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FA785C"/>
    <w:multiLevelType w:val="hybridMultilevel"/>
    <w:tmpl w:val="26C811A8"/>
    <w:lvl w:ilvl="0" w:tplc="59E8ACDC">
      <w:start w:val="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9BD6609"/>
    <w:multiLevelType w:val="hybridMultilevel"/>
    <w:tmpl w:val="76B68D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A9585F"/>
    <w:multiLevelType w:val="hybridMultilevel"/>
    <w:tmpl w:val="0F5EE0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6E7087"/>
    <w:multiLevelType w:val="hybridMultilevel"/>
    <w:tmpl w:val="726288A8"/>
    <w:lvl w:ilvl="0" w:tplc="AECEB9B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AE75EA"/>
    <w:multiLevelType w:val="hybridMultilevel"/>
    <w:tmpl w:val="5B0E8FEA"/>
    <w:lvl w:ilvl="0" w:tplc="AECEB9B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5712B6"/>
    <w:multiLevelType w:val="hybridMultilevel"/>
    <w:tmpl w:val="5B0E8FE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FF1E2E"/>
    <w:multiLevelType w:val="multilevel"/>
    <w:tmpl w:val="07D84296"/>
    <w:lvl w:ilvl="0">
      <w:start w:val="1"/>
      <w:numFmt w:val="decimal"/>
      <w:lvlText w:val="%1"/>
      <w:lvlJc w:val="left"/>
      <w:pPr>
        <w:ind w:left="480" w:hanging="480"/>
      </w:pPr>
      <w:rPr>
        <w:rFonts w:eastAsia="Calibri" w:hint="default"/>
        <w:color w:val="auto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eastAsia="Calibri" w:hint="default"/>
        <w:color w:val="auto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eastAsia="Calibri"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Calibri"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Calibri"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Calibri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Calibri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Calibri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Calibri" w:hint="default"/>
        <w:color w:val="auto"/>
      </w:rPr>
    </w:lvl>
  </w:abstractNum>
  <w:num w:numId="1" w16cid:durableId="1602570808">
    <w:abstractNumId w:val="8"/>
  </w:num>
  <w:num w:numId="2" w16cid:durableId="1072462941">
    <w:abstractNumId w:val="12"/>
  </w:num>
  <w:num w:numId="3" w16cid:durableId="1969630115">
    <w:abstractNumId w:val="2"/>
  </w:num>
  <w:num w:numId="4" w16cid:durableId="1946041064">
    <w:abstractNumId w:val="7"/>
  </w:num>
  <w:num w:numId="5" w16cid:durableId="1184128114">
    <w:abstractNumId w:val="9"/>
  </w:num>
  <w:num w:numId="6" w16cid:durableId="1390806078">
    <w:abstractNumId w:val="4"/>
  </w:num>
  <w:num w:numId="7" w16cid:durableId="508184401">
    <w:abstractNumId w:val="5"/>
  </w:num>
  <w:num w:numId="8" w16cid:durableId="286086564">
    <w:abstractNumId w:val="3"/>
  </w:num>
  <w:num w:numId="9" w16cid:durableId="1155147037">
    <w:abstractNumId w:val="1"/>
  </w:num>
  <w:num w:numId="10" w16cid:durableId="424692553">
    <w:abstractNumId w:val="10"/>
  </w:num>
  <w:num w:numId="11" w16cid:durableId="162473605">
    <w:abstractNumId w:val="11"/>
  </w:num>
  <w:num w:numId="12" w16cid:durableId="2140562227">
    <w:abstractNumId w:val="0"/>
  </w:num>
  <w:num w:numId="13" w16cid:durableId="10223157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089A"/>
    <w:rsid w:val="00011665"/>
    <w:rsid w:val="00012E06"/>
    <w:rsid w:val="00041A8F"/>
    <w:rsid w:val="000602A0"/>
    <w:rsid w:val="00080B56"/>
    <w:rsid w:val="000B2CB2"/>
    <w:rsid w:val="000C5837"/>
    <w:rsid w:val="000C5936"/>
    <w:rsid w:val="000C5EE1"/>
    <w:rsid w:val="000D5E8D"/>
    <w:rsid w:val="000F0164"/>
    <w:rsid w:val="00117739"/>
    <w:rsid w:val="00141422"/>
    <w:rsid w:val="00150D75"/>
    <w:rsid w:val="00177062"/>
    <w:rsid w:val="001A5424"/>
    <w:rsid w:val="001A7C21"/>
    <w:rsid w:val="001D37B3"/>
    <w:rsid w:val="001D435A"/>
    <w:rsid w:val="001E2DBB"/>
    <w:rsid w:val="001F0211"/>
    <w:rsid w:val="001F6FF8"/>
    <w:rsid w:val="00221DBD"/>
    <w:rsid w:val="00252877"/>
    <w:rsid w:val="00262986"/>
    <w:rsid w:val="00270642"/>
    <w:rsid w:val="002847A8"/>
    <w:rsid w:val="00291BAA"/>
    <w:rsid w:val="00295FCA"/>
    <w:rsid w:val="002A4177"/>
    <w:rsid w:val="002C30C6"/>
    <w:rsid w:val="00336A96"/>
    <w:rsid w:val="0036071B"/>
    <w:rsid w:val="00365848"/>
    <w:rsid w:val="0036615B"/>
    <w:rsid w:val="00380801"/>
    <w:rsid w:val="003A21CF"/>
    <w:rsid w:val="003B5415"/>
    <w:rsid w:val="003D0CC2"/>
    <w:rsid w:val="003F332F"/>
    <w:rsid w:val="004058BA"/>
    <w:rsid w:val="0041729E"/>
    <w:rsid w:val="00422667"/>
    <w:rsid w:val="00430B8C"/>
    <w:rsid w:val="00435AF4"/>
    <w:rsid w:val="00457D80"/>
    <w:rsid w:val="00480FE0"/>
    <w:rsid w:val="00482737"/>
    <w:rsid w:val="00493DBB"/>
    <w:rsid w:val="004A1662"/>
    <w:rsid w:val="004A678A"/>
    <w:rsid w:val="004B239C"/>
    <w:rsid w:val="004B6032"/>
    <w:rsid w:val="004C43D7"/>
    <w:rsid w:val="004D29E8"/>
    <w:rsid w:val="004D7375"/>
    <w:rsid w:val="004D796D"/>
    <w:rsid w:val="004E2715"/>
    <w:rsid w:val="0050751C"/>
    <w:rsid w:val="005113CE"/>
    <w:rsid w:val="005379FA"/>
    <w:rsid w:val="00562AEB"/>
    <w:rsid w:val="00562D20"/>
    <w:rsid w:val="005948AE"/>
    <w:rsid w:val="005B7E14"/>
    <w:rsid w:val="005C7E93"/>
    <w:rsid w:val="005D40E7"/>
    <w:rsid w:val="006020D0"/>
    <w:rsid w:val="0061435F"/>
    <w:rsid w:val="0063266C"/>
    <w:rsid w:val="00634890"/>
    <w:rsid w:val="0063650B"/>
    <w:rsid w:val="00636EF8"/>
    <w:rsid w:val="00637E91"/>
    <w:rsid w:val="00644462"/>
    <w:rsid w:val="006521FA"/>
    <w:rsid w:val="00657E3C"/>
    <w:rsid w:val="00666246"/>
    <w:rsid w:val="00677116"/>
    <w:rsid w:val="006C2280"/>
    <w:rsid w:val="006C35D9"/>
    <w:rsid w:val="006D021A"/>
    <w:rsid w:val="006D4450"/>
    <w:rsid w:val="006F15FA"/>
    <w:rsid w:val="006F219B"/>
    <w:rsid w:val="006F254F"/>
    <w:rsid w:val="007106C5"/>
    <w:rsid w:val="007110C5"/>
    <w:rsid w:val="007208CD"/>
    <w:rsid w:val="00722F4D"/>
    <w:rsid w:val="00737813"/>
    <w:rsid w:val="00744648"/>
    <w:rsid w:val="00752EDC"/>
    <w:rsid w:val="007676E8"/>
    <w:rsid w:val="00767E71"/>
    <w:rsid w:val="00777D14"/>
    <w:rsid w:val="00787958"/>
    <w:rsid w:val="007917DA"/>
    <w:rsid w:val="007A1582"/>
    <w:rsid w:val="007B4A39"/>
    <w:rsid w:val="007C5CDF"/>
    <w:rsid w:val="007F2CC1"/>
    <w:rsid w:val="00810F52"/>
    <w:rsid w:val="00821B85"/>
    <w:rsid w:val="00835B74"/>
    <w:rsid w:val="008479D3"/>
    <w:rsid w:val="0085315B"/>
    <w:rsid w:val="008539C8"/>
    <w:rsid w:val="00862CD2"/>
    <w:rsid w:val="008653D2"/>
    <w:rsid w:val="00870535"/>
    <w:rsid w:val="00871231"/>
    <w:rsid w:val="00880067"/>
    <w:rsid w:val="0089041B"/>
    <w:rsid w:val="008B5928"/>
    <w:rsid w:val="009345C7"/>
    <w:rsid w:val="00951CA4"/>
    <w:rsid w:val="00970739"/>
    <w:rsid w:val="00980F3D"/>
    <w:rsid w:val="009C4761"/>
    <w:rsid w:val="009C54F8"/>
    <w:rsid w:val="009E0821"/>
    <w:rsid w:val="009E08BC"/>
    <w:rsid w:val="009F3E07"/>
    <w:rsid w:val="00A0055A"/>
    <w:rsid w:val="00A12988"/>
    <w:rsid w:val="00A22FCA"/>
    <w:rsid w:val="00A241B8"/>
    <w:rsid w:val="00A41A14"/>
    <w:rsid w:val="00A866FA"/>
    <w:rsid w:val="00AA0788"/>
    <w:rsid w:val="00AB1EC2"/>
    <w:rsid w:val="00AE337B"/>
    <w:rsid w:val="00AE62A7"/>
    <w:rsid w:val="00AF41DB"/>
    <w:rsid w:val="00B24173"/>
    <w:rsid w:val="00B27441"/>
    <w:rsid w:val="00B4091A"/>
    <w:rsid w:val="00B54D73"/>
    <w:rsid w:val="00B65596"/>
    <w:rsid w:val="00B66903"/>
    <w:rsid w:val="00B77C30"/>
    <w:rsid w:val="00BB0FDA"/>
    <w:rsid w:val="00BE07E2"/>
    <w:rsid w:val="00C0047A"/>
    <w:rsid w:val="00C226F5"/>
    <w:rsid w:val="00C33F61"/>
    <w:rsid w:val="00C34F02"/>
    <w:rsid w:val="00C4464F"/>
    <w:rsid w:val="00C707A2"/>
    <w:rsid w:val="00C9429C"/>
    <w:rsid w:val="00CB72F3"/>
    <w:rsid w:val="00CD6E36"/>
    <w:rsid w:val="00CE0362"/>
    <w:rsid w:val="00CE1CA7"/>
    <w:rsid w:val="00CE453C"/>
    <w:rsid w:val="00D27AE3"/>
    <w:rsid w:val="00D32FD6"/>
    <w:rsid w:val="00D513A8"/>
    <w:rsid w:val="00D7120D"/>
    <w:rsid w:val="00D84E7E"/>
    <w:rsid w:val="00D90AF5"/>
    <w:rsid w:val="00DA572D"/>
    <w:rsid w:val="00DA7B72"/>
    <w:rsid w:val="00DB57A4"/>
    <w:rsid w:val="00DC4350"/>
    <w:rsid w:val="00DD3EE4"/>
    <w:rsid w:val="00DE273A"/>
    <w:rsid w:val="00E01927"/>
    <w:rsid w:val="00E81AEE"/>
    <w:rsid w:val="00EA0FBE"/>
    <w:rsid w:val="00EB05B2"/>
    <w:rsid w:val="00EB28F7"/>
    <w:rsid w:val="00EB3C1B"/>
    <w:rsid w:val="00EB6AA4"/>
    <w:rsid w:val="00ED089A"/>
    <w:rsid w:val="00EE7CE3"/>
    <w:rsid w:val="00F07661"/>
    <w:rsid w:val="00F41D7D"/>
    <w:rsid w:val="00F52458"/>
    <w:rsid w:val="00F64907"/>
    <w:rsid w:val="00FA7FF4"/>
    <w:rsid w:val="00FC6754"/>
    <w:rsid w:val="00FE6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F3823A"/>
  <w15:chartTrackingRefBased/>
  <w15:docId w15:val="{634BED89-8C12-4B66-BF18-147E1249E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254F"/>
  </w:style>
  <w:style w:type="paragraph" w:styleId="Ttulo1">
    <w:name w:val="heading 1"/>
    <w:basedOn w:val="Normal"/>
    <w:next w:val="Normal"/>
    <w:link w:val="Ttulo1Char"/>
    <w:uiPriority w:val="9"/>
    <w:qFormat/>
    <w:rsid w:val="009C476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9C47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qFormat/>
    <w:rsid w:val="001D435A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D435A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qFormat/>
    <w:rsid w:val="008479D3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link w:val="PargrafodaListaChar"/>
    <w:uiPriority w:val="34"/>
    <w:qFormat/>
    <w:rsid w:val="00221DBD"/>
    <w:pPr>
      <w:suppressAutoHyphens/>
      <w:spacing w:after="200" w:line="276" w:lineRule="auto"/>
      <w:ind w:left="720"/>
      <w:contextualSpacing/>
    </w:pPr>
    <w:rPr>
      <w:rFonts w:ascii="Times New Roman" w:hAnsi="Times New Roman"/>
      <w:kern w:val="0"/>
      <w:sz w:val="24"/>
      <w:szCs w:val="24"/>
      <w:lang w:eastAsia="pt-BR"/>
      <w14:ligatures w14:val="none"/>
    </w:rPr>
  </w:style>
  <w:style w:type="character" w:customStyle="1" w:styleId="PargrafodaListaChar">
    <w:name w:val="Parágrafo da Lista Char"/>
    <w:link w:val="PargrafodaLista"/>
    <w:uiPriority w:val="34"/>
    <w:locked/>
    <w:rsid w:val="00221DBD"/>
    <w:rPr>
      <w:rFonts w:ascii="Times New Roman" w:hAnsi="Times New Roman"/>
      <w:kern w:val="0"/>
      <w:sz w:val="24"/>
      <w:szCs w:val="24"/>
      <w:lang w:eastAsia="pt-BR"/>
      <w14:ligatures w14:val="none"/>
    </w:rPr>
  </w:style>
  <w:style w:type="paragraph" w:styleId="NormalWeb">
    <w:name w:val="Normal (Web)"/>
    <w:basedOn w:val="Normal"/>
    <w:uiPriority w:val="99"/>
    <w:unhideWhenUsed/>
    <w:rsid w:val="00221D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tulodoEvento">
    <w:name w:val="Título do Evento"/>
    <w:basedOn w:val="Normal"/>
    <w:uiPriority w:val="3"/>
    <w:qFormat/>
    <w:rsid w:val="00AE337B"/>
    <w:pPr>
      <w:spacing w:before="540" w:after="0" w:line="216" w:lineRule="auto"/>
    </w:pPr>
    <w:rPr>
      <w:rFonts w:asciiTheme="majorHAnsi" w:eastAsiaTheme="majorEastAsia" w:hAnsiTheme="majorHAnsi" w:cstheme="majorBidi"/>
      <w:caps/>
      <w:color w:val="2F5496" w:themeColor="accent1" w:themeShade="BF"/>
      <w:sz w:val="48"/>
      <w:szCs w:val="28"/>
      <w:lang w:val="pt-PT" w:eastAsia="ja-JP"/>
      <w14:ligatures w14:val="standard"/>
    </w:rPr>
  </w:style>
  <w:style w:type="paragraph" w:styleId="Cabealho">
    <w:name w:val="header"/>
    <w:basedOn w:val="Normal"/>
    <w:link w:val="CabealhoChar"/>
    <w:uiPriority w:val="99"/>
    <w:unhideWhenUsed/>
    <w:rsid w:val="006662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66246"/>
  </w:style>
  <w:style w:type="paragraph" w:styleId="Rodap">
    <w:name w:val="footer"/>
    <w:basedOn w:val="Normal"/>
    <w:link w:val="RodapChar"/>
    <w:uiPriority w:val="99"/>
    <w:unhideWhenUsed/>
    <w:rsid w:val="006662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66246"/>
  </w:style>
  <w:style w:type="character" w:styleId="HiperlinkVisitado">
    <w:name w:val="FollowedHyperlink"/>
    <w:basedOn w:val="Fontepargpadro"/>
    <w:uiPriority w:val="99"/>
    <w:semiHidden/>
    <w:unhideWhenUsed/>
    <w:rsid w:val="000D5E8D"/>
    <w:rPr>
      <w:color w:val="954F72" w:themeColor="followedHyperlink"/>
      <w:u w:val="single"/>
    </w:rPr>
  </w:style>
  <w:style w:type="paragraph" w:styleId="SemEspaamento">
    <w:name w:val="No Spacing"/>
    <w:uiPriority w:val="1"/>
    <w:qFormat/>
    <w:rsid w:val="007106C5"/>
    <w:pPr>
      <w:spacing w:after="0" w:line="240" w:lineRule="auto"/>
    </w:pPr>
    <w:rPr>
      <w:kern w:val="0"/>
      <w14:ligatures w14:val="none"/>
    </w:rPr>
  </w:style>
  <w:style w:type="character" w:styleId="Forte">
    <w:name w:val="Strong"/>
    <w:basedOn w:val="Fontepargpadro"/>
    <w:uiPriority w:val="22"/>
    <w:qFormat/>
    <w:rsid w:val="007106C5"/>
    <w:rPr>
      <w:b/>
      <w:bCs/>
    </w:rPr>
  </w:style>
  <w:style w:type="paragraph" w:styleId="Ttulo">
    <w:name w:val="Title"/>
    <w:basedOn w:val="Normal"/>
    <w:next w:val="Normal"/>
    <w:link w:val="TtuloChar"/>
    <w:uiPriority w:val="10"/>
    <w:qFormat/>
    <w:rsid w:val="004E271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E27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har">
    <w:name w:val="Título 1 Char"/>
    <w:basedOn w:val="Fontepargpadro"/>
    <w:link w:val="Ttulo1"/>
    <w:uiPriority w:val="9"/>
    <w:rsid w:val="009C476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9C4761"/>
    <w:pPr>
      <w:outlineLvl w:val="9"/>
    </w:pPr>
    <w:rPr>
      <w:kern w:val="0"/>
      <w:lang w:eastAsia="pt-BR"/>
      <w14:ligatures w14:val="none"/>
    </w:rPr>
  </w:style>
  <w:style w:type="paragraph" w:styleId="Sumrio1">
    <w:name w:val="toc 1"/>
    <w:basedOn w:val="Normal"/>
    <w:next w:val="Normal"/>
    <w:autoRedefine/>
    <w:uiPriority w:val="39"/>
    <w:unhideWhenUsed/>
    <w:rsid w:val="009C4761"/>
    <w:pPr>
      <w:spacing w:after="100"/>
    </w:pPr>
  </w:style>
  <w:style w:type="character" w:customStyle="1" w:styleId="Ttulo2Char">
    <w:name w:val="Título 2 Char"/>
    <w:basedOn w:val="Fontepargpadro"/>
    <w:link w:val="Ttulo2"/>
    <w:uiPriority w:val="9"/>
    <w:rsid w:val="009C476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umrio2">
    <w:name w:val="toc 2"/>
    <w:basedOn w:val="Normal"/>
    <w:next w:val="Normal"/>
    <w:autoRedefine/>
    <w:uiPriority w:val="39"/>
    <w:unhideWhenUsed/>
    <w:rsid w:val="009C4761"/>
    <w:pPr>
      <w:spacing w:after="100"/>
      <w:ind w:left="220"/>
    </w:pPr>
  </w:style>
  <w:style w:type="table" w:styleId="TabeladeGrade1Clara-nfase2">
    <w:name w:val="Grid Table 1 Light Accent 2"/>
    <w:basedOn w:val="Tabelanormal"/>
    <w:uiPriority w:val="46"/>
    <w:rsid w:val="003D0CC2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MenoPendente">
    <w:name w:val="Unresolved Mention"/>
    <w:basedOn w:val="Fontepargpadro"/>
    <w:uiPriority w:val="99"/>
    <w:semiHidden/>
    <w:unhideWhenUsed/>
    <w:rsid w:val="0089041B"/>
    <w:rPr>
      <w:color w:val="605E5C"/>
      <w:shd w:val="clear" w:color="auto" w:fill="E1DFDD"/>
    </w:rPr>
  </w:style>
  <w:style w:type="table" w:styleId="TabeladeGrade6Colorida-nfase2">
    <w:name w:val="Grid Table 6 Colorful Accent 2"/>
    <w:basedOn w:val="Tabelanormal"/>
    <w:uiPriority w:val="51"/>
    <w:rsid w:val="00CB72F3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652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7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transparencia.ufba.br/relatorio-de-gestao" TargetMode="External"/><Relationship Id="rId18" Type="http://schemas.openxmlformats.org/officeDocument/2006/relationships/hyperlink" Target="https://centralpaineis.cgu.gov.br/visualizar/lai" TargetMode="External"/><Relationship Id="rId26" Type="http://schemas.openxmlformats.org/officeDocument/2006/relationships/hyperlink" Target="https://cartadeservicos.ufba.br/pesquisa-de-satisfacao-ao-usuario" TargetMode="External"/><Relationship Id="rId39" Type="http://schemas.openxmlformats.org/officeDocument/2006/relationships/hyperlink" Target="https://ufba.br/sic" TargetMode="External"/><Relationship Id="rId3" Type="http://schemas.openxmlformats.org/officeDocument/2006/relationships/styles" Target="styles.xml"/><Relationship Id="rId21" Type="http://schemas.openxmlformats.org/officeDocument/2006/relationships/hyperlink" Target="https://dados.gov.br/dados/busca?termo=ufba" TargetMode="External"/><Relationship Id="rId34" Type="http://schemas.openxmlformats.org/officeDocument/2006/relationships/chart" Target="charts/chart3.xm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transparencia.ufba.br/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s://cartadeservicos.ufba.br/carta-em-pdf" TargetMode="External"/><Relationship Id="rId33" Type="http://schemas.openxmlformats.org/officeDocument/2006/relationships/hyperlink" Target="https://landpage.cgu.gov.br/redirectfalabr/index.html" TargetMode="External"/><Relationship Id="rId38" Type="http://schemas.openxmlformats.org/officeDocument/2006/relationships/hyperlink" Target="https://ufba.br/acesso-informacao/dados-aberto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ufba.br/acessoaInformacao" TargetMode="External"/><Relationship Id="rId20" Type="http://schemas.openxmlformats.org/officeDocument/2006/relationships/hyperlink" Target="https://dados.ufba.br/" TargetMode="External"/><Relationship Id="rId29" Type="http://schemas.openxmlformats.org/officeDocument/2006/relationships/chart" Target="charts/chart2.xm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cartadeservicos.ufba.br/" TargetMode="External"/><Relationship Id="rId32" Type="http://schemas.openxmlformats.org/officeDocument/2006/relationships/hyperlink" Target="https://landpage.cgu.gov.br/redirectfalabr/index.html" TargetMode="External"/><Relationship Id="rId37" Type="http://schemas.openxmlformats.org/officeDocument/2006/relationships/hyperlink" Target="https://ufba.br/acessoaInformacao" TargetMode="External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transparencia.ufba.br/" TargetMode="External"/><Relationship Id="rId23" Type="http://schemas.openxmlformats.org/officeDocument/2006/relationships/hyperlink" Target="https://dados.ufba.br/" TargetMode="External"/><Relationship Id="rId28" Type="http://schemas.openxmlformats.org/officeDocument/2006/relationships/chart" Target="charts/chart1.xml"/><Relationship Id="rId36" Type="http://schemas.openxmlformats.org/officeDocument/2006/relationships/image" Target="media/image8.png"/><Relationship Id="rId10" Type="http://schemas.openxmlformats.org/officeDocument/2006/relationships/image" Target="media/image3.jpg"/><Relationship Id="rId19" Type="http://schemas.openxmlformats.org/officeDocument/2006/relationships/hyperlink" Target="https://ufba.br/acesso-informacao/informacoes-classificadas" TargetMode="External"/><Relationship Id="rId31" Type="http://schemas.openxmlformats.org/officeDocument/2006/relationships/hyperlink" Target="https://ufba.br/acessoainformaca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5.png"/><Relationship Id="rId22" Type="http://schemas.openxmlformats.org/officeDocument/2006/relationships/image" Target="media/image7.png"/><Relationship Id="rId27" Type="http://schemas.openxmlformats.org/officeDocument/2006/relationships/hyperlink" Target="https://cartadeservicos.ufba.br/resultados-pesquisa" TargetMode="External"/><Relationship Id="rId30" Type="http://schemas.openxmlformats.org/officeDocument/2006/relationships/hyperlink" Target="https://www.ufba.br" TargetMode="External"/><Relationship Id="rId35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proplan\Desktop\Carta%20de%20servi&#231;os%20ano%20base%202022\Pesquisa%20de%20Satisfa&#231;&#227;o%20Site%20Carta%20de%20Srvi&#231;os%20ano%20base%202022%20avalia&#231;&#227;o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proplan\Desktop\Pesquisa%20de%20Satisfa&#231;&#227;o%20Site%20Carta%20de%20Srvi&#231;os%20ano%20base%202022%20avalia&#231;&#227;o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Pasta1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41%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2AC7-449F-B9B9-F0A8BE1282C1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12%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2AC7-449F-B9B9-F0A8BE1282C1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47%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2AC7-449F-B9B9-F0A8BE1282C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'Ano 2022'!$C$38:$C$40</c:f>
              <c:strCache>
                <c:ptCount val="3"/>
                <c:pt idx="0">
                  <c:v>Discentes</c:v>
                </c:pt>
                <c:pt idx="1">
                  <c:v>Técnico Administrativo</c:v>
                </c:pt>
                <c:pt idx="2">
                  <c:v>Usuário Externo</c:v>
                </c:pt>
              </c:strCache>
            </c:strRef>
          </c:cat>
          <c:val>
            <c:numRef>
              <c:f>'Ano 2022'!$E$38:$E$40</c:f>
              <c:numCache>
                <c:formatCode>0.00</c:formatCode>
                <c:ptCount val="3"/>
                <c:pt idx="0">
                  <c:v>41.176470588235297</c:v>
                </c:pt>
                <c:pt idx="1">
                  <c:v>11.764705882352942</c:v>
                </c:pt>
                <c:pt idx="2">
                  <c:v>47.058823529411768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AC7-449F-B9B9-F0A8BE1282C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29355776"/>
        <c:axId val="229356104"/>
      </c:barChart>
      <c:catAx>
        <c:axId val="2293557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29356104"/>
        <c:crosses val="autoZero"/>
        <c:auto val="1"/>
        <c:lblAlgn val="ctr"/>
        <c:lblOffset val="100"/>
        <c:noMultiLvlLbl val="0"/>
      </c:catAx>
      <c:valAx>
        <c:axId val="229356104"/>
        <c:scaling>
          <c:orientation val="minMax"/>
        </c:scaling>
        <c:delete val="1"/>
        <c:axPos val="l"/>
        <c:numFmt formatCode="0.00" sourceLinked="1"/>
        <c:majorTickMark val="none"/>
        <c:minorTickMark val="none"/>
        <c:tickLblPos val="nextTo"/>
        <c:crossAx val="2293557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6.217951853008339E-2"/>
          <c:y val="7.3059516209122502E-2"/>
          <c:w val="0.87730128470783253"/>
          <c:h val="0.843843526408514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'Grafico Geral UFBA'!$E$38</c:f>
              <c:strCache>
                <c:ptCount val="1"/>
                <c:pt idx="0">
                  <c:v>Quantidade 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51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2FAC-4035-99FB-6423A6C5053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'Grafico Geral UFBA'!$D$39:$D$43</c:f>
              <c:strCache>
                <c:ptCount val="5"/>
                <c:pt idx="0">
                  <c:v>Excelente</c:v>
                </c:pt>
                <c:pt idx="1">
                  <c:v>Satisfatório</c:v>
                </c:pt>
                <c:pt idx="2">
                  <c:v>Bom</c:v>
                </c:pt>
                <c:pt idx="3">
                  <c:v>Regular</c:v>
                </c:pt>
                <c:pt idx="4">
                  <c:v>Ruim</c:v>
                </c:pt>
              </c:strCache>
            </c:strRef>
          </c:cat>
          <c:val>
            <c:numRef>
              <c:f>'Grafico Geral UFBA'!$E$39:$E$43</c:f>
              <c:numCache>
                <c:formatCode>General</c:formatCode>
                <c:ptCount val="5"/>
                <c:pt idx="0">
                  <c:v>15</c:v>
                </c:pt>
                <c:pt idx="1">
                  <c:v>6</c:v>
                </c:pt>
                <c:pt idx="2">
                  <c:v>14</c:v>
                </c:pt>
                <c:pt idx="3">
                  <c:v>14</c:v>
                </c:pt>
                <c:pt idx="4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994-4AD2-B8F3-3510BD0C672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93206240"/>
        <c:axId val="193206632"/>
      </c:barChart>
      <c:catAx>
        <c:axId val="193206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93206632"/>
        <c:crosses val="autoZero"/>
        <c:auto val="1"/>
        <c:lblAlgn val="ctr"/>
        <c:lblOffset val="100"/>
        <c:noMultiLvlLbl val="0"/>
      </c:catAx>
      <c:valAx>
        <c:axId val="193206632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932062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Planilha1!$B$13</c:f>
              <c:strCache>
                <c:ptCount val="1"/>
                <c:pt idx="0">
                  <c:v>Nº de Pedidos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Planilha1!$C$12:$G$12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Planilha1!$C$13:$G$13</c:f>
              <c:numCache>
                <c:formatCode>General</c:formatCode>
                <c:ptCount val="5"/>
                <c:pt idx="0">
                  <c:v>346</c:v>
                </c:pt>
                <c:pt idx="1">
                  <c:v>344</c:v>
                </c:pt>
                <c:pt idx="2">
                  <c:v>319</c:v>
                </c:pt>
                <c:pt idx="3">
                  <c:v>269</c:v>
                </c:pt>
                <c:pt idx="4">
                  <c:v>221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D8A-4563-A524-296712CA73E7}"/>
            </c:ext>
          </c:extLst>
        </c:ser>
        <c:ser>
          <c:idx val="1"/>
          <c:order val="1"/>
          <c:tx>
            <c:strRef>
              <c:f>Planilha1!$B$14</c:f>
              <c:strCache>
                <c:ptCount val="1"/>
                <c:pt idx="0">
                  <c:v>Pedidos Respondidos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Planilha1!$C$12:$G$12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Planilha1!$C$14:$G$14</c:f>
              <c:numCache>
                <c:formatCode>General</c:formatCode>
                <c:ptCount val="5"/>
                <c:pt idx="0">
                  <c:v>345</c:v>
                </c:pt>
                <c:pt idx="1">
                  <c:v>344</c:v>
                </c:pt>
                <c:pt idx="2">
                  <c:v>319</c:v>
                </c:pt>
                <c:pt idx="3">
                  <c:v>269</c:v>
                </c:pt>
                <c:pt idx="4">
                  <c:v>221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D8A-4563-A524-296712CA73E7}"/>
            </c:ext>
          </c:extLst>
        </c:ser>
        <c:ser>
          <c:idx val="2"/>
          <c:order val="2"/>
          <c:tx>
            <c:strRef>
              <c:f>Planilha1!$B$15</c:f>
              <c:strCache>
                <c:ptCount val="1"/>
                <c:pt idx="0">
                  <c:v>Recursos 1ª Instância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Planilha1!$C$12:$G$12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Planilha1!$C$15:$G$15</c:f>
              <c:numCache>
                <c:formatCode>General</c:formatCode>
                <c:ptCount val="5"/>
                <c:pt idx="0">
                  <c:v>49</c:v>
                </c:pt>
                <c:pt idx="1">
                  <c:v>53</c:v>
                </c:pt>
                <c:pt idx="2">
                  <c:v>29</c:v>
                </c:pt>
                <c:pt idx="3">
                  <c:v>32</c:v>
                </c:pt>
                <c:pt idx="4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D8A-4563-A524-296712CA73E7}"/>
            </c:ext>
          </c:extLst>
        </c:ser>
        <c:ser>
          <c:idx val="3"/>
          <c:order val="3"/>
          <c:tx>
            <c:strRef>
              <c:f>Planilha1!$B$16</c:f>
              <c:strCache>
                <c:ptCount val="1"/>
                <c:pt idx="0">
                  <c:v>Recursos 2ª Instância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Planilha1!$C$12:$G$12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Planilha1!$C$16:$G$16</c:f>
              <c:numCache>
                <c:formatCode>General</c:formatCode>
                <c:ptCount val="5"/>
                <c:pt idx="0">
                  <c:v>22</c:v>
                </c:pt>
                <c:pt idx="1">
                  <c:v>30</c:v>
                </c:pt>
                <c:pt idx="2">
                  <c:v>10</c:v>
                </c:pt>
                <c:pt idx="3">
                  <c:v>8</c:v>
                </c:pt>
                <c:pt idx="4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D8A-4563-A524-296712CA73E7}"/>
            </c:ext>
          </c:extLst>
        </c:ser>
        <c:ser>
          <c:idx val="4"/>
          <c:order val="4"/>
          <c:tx>
            <c:strRef>
              <c:f>Planilha1!$B$17</c:f>
              <c:strCache>
                <c:ptCount val="1"/>
                <c:pt idx="0">
                  <c:v>Recurso CGU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numRef>
              <c:f>Planilha1!$C$12:$G$12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Planilha1!$C$17:$G$17</c:f>
              <c:numCache>
                <c:formatCode>General</c:formatCode>
                <c:ptCount val="5"/>
                <c:pt idx="0">
                  <c:v>221</c:v>
                </c:pt>
                <c:pt idx="1">
                  <c:v>221</c:v>
                </c:pt>
                <c:pt idx="2">
                  <c:v>32</c:v>
                </c:pt>
                <c:pt idx="3">
                  <c:v>9</c:v>
                </c:pt>
                <c:pt idx="4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D8A-4563-A524-296712CA73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0512920"/>
        <c:axId val="170514360"/>
      </c:barChart>
      <c:catAx>
        <c:axId val="1705129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70514360"/>
        <c:crosses val="autoZero"/>
        <c:auto val="1"/>
        <c:lblAlgn val="ctr"/>
        <c:lblOffset val="100"/>
        <c:noMultiLvlLbl val="0"/>
      </c:catAx>
      <c:valAx>
        <c:axId val="1705143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705129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7746888781759422E-2"/>
          <c:y val="0.79841772742834027"/>
          <c:w val="0.88938906446218025"/>
          <c:h val="0.1699617192119759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373557595241423E-2"/>
          <c:y val="0.11777095877721168"/>
          <c:w val="0.82183070866141728"/>
          <c:h val="0.6699865641794775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Planilha1!$B$1</c:f>
              <c:strCache>
                <c:ptCount val="1"/>
                <c:pt idx="0">
                  <c:v>Dias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Planilha1!$A$2:$A$6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Planilha1!$B$2:$B$6</c:f>
              <c:numCache>
                <c:formatCode>General</c:formatCode>
                <c:ptCount val="5"/>
                <c:pt idx="0">
                  <c:v>51.02</c:v>
                </c:pt>
                <c:pt idx="1">
                  <c:v>18.22</c:v>
                </c:pt>
                <c:pt idx="2">
                  <c:v>16.260000000000002</c:v>
                </c:pt>
                <c:pt idx="3">
                  <c:v>16.62</c:v>
                </c:pt>
                <c:pt idx="4">
                  <c:v>15.56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4B3-4028-BA89-A5BCC8CEA6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4615992"/>
        <c:axId val="24610952"/>
      </c:barChart>
      <c:catAx>
        <c:axId val="24615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4610952"/>
        <c:crosses val="autoZero"/>
        <c:auto val="1"/>
        <c:lblAlgn val="ctr"/>
        <c:lblOffset val="100"/>
        <c:noMultiLvlLbl val="0"/>
      </c:catAx>
      <c:valAx>
        <c:axId val="246109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46159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2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894860-7AC8-4C13-8EB2-90AC4F4313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3592</Words>
  <Characters>19402</Characters>
  <Application>Microsoft Office Word</Application>
  <DocSecurity>0</DocSecurity>
  <Lines>161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 REITORIA DE PLANEJAMENTO</dc:creator>
  <cp:keywords/>
  <dc:description/>
  <cp:lastModifiedBy>PRO REITORIA DE PLANEJAMENTO</cp:lastModifiedBy>
  <cp:revision>2</cp:revision>
  <cp:lastPrinted>2023-08-04T14:46:00Z</cp:lastPrinted>
  <dcterms:created xsi:type="dcterms:W3CDTF">2023-10-03T13:27:00Z</dcterms:created>
  <dcterms:modified xsi:type="dcterms:W3CDTF">2023-10-03T13:27:00Z</dcterms:modified>
</cp:coreProperties>
</file>